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-14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2696845" cy="1576705"/>
                <wp:effectExtent l="0" t="0" r="0" b="444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696845" cy="1576705"/>
                          <a:chExt cx="2696845" cy="157670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19287" y="648334"/>
                            <a:ext cx="777240" cy="92836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783" y="42843"/>
                            <a:ext cx="2136048" cy="11322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867" cy="10795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638" cy="254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212.35pt;height:124.15pt;mso-position-horizontal-relative:char;mso-position-vertical-relative:line" id="docshapegroup1" coordorigin="0,0" coordsize="4247,2483">
                <v:shape style="position:absolute;left:3022;top:1021;width:1224;height:1462" type="#_x0000_t75" id="docshape2" stroked="false">
                  <v:imagedata r:id="rId5" o:title=""/>
                </v:shape>
                <v:shape style="position:absolute;left:62;top:67;width:3364;height:179" type="#_x0000_t75" id="docshape3" stroked="false">
                  <v:imagedata r:id="rId6" o:title=""/>
                </v:shape>
                <v:shape style="position:absolute;left:0;top:0;width:3679;height:1700" type="#_x0000_t75" id="docshape4" stroked="false">
                  <v:imagedata r:id="rId7" o:title=""/>
                </v:shape>
                <v:shape style="position:absolute;left:0;top:0;width:3972;height:400" type="#_x0000_t75" id="docshape5" stroked="false">
                  <v:imagedata r:id="rId8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type w:val="continuous"/>
          <w:pgSz w:w="11910" w:h="16840"/>
          <w:pgMar w:top="0" w:bottom="0" w:left="141" w:right="425"/>
        </w:sectPr>
      </w:pPr>
    </w:p>
    <w:p>
      <w:pPr>
        <w:spacing w:line="302" w:lineRule="exact" w:before="0"/>
        <w:ind w:left="1453" w:right="0" w:firstLine="0"/>
        <w:jc w:val="center"/>
        <w:rPr>
          <w:b/>
          <w:sz w:val="28"/>
        </w:rPr>
      </w:pPr>
      <w:r>
        <w:rPr>
          <w:b/>
          <w:color w:val="365F91"/>
          <w:spacing w:val="-2"/>
          <w:sz w:val="28"/>
        </w:rPr>
        <w:t>МИНИСТЕРСТВО</w:t>
      </w:r>
    </w:p>
    <w:p>
      <w:pPr>
        <w:spacing w:before="0"/>
        <w:ind w:left="1729" w:right="273" w:firstLine="0"/>
        <w:jc w:val="center"/>
        <w:rPr>
          <w:b/>
          <w:sz w:val="28"/>
        </w:rPr>
      </w:pPr>
      <w:r>
        <w:rPr>
          <w:b/>
          <w:color w:val="365F91"/>
          <w:sz w:val="28"/>
        </w:rPr>
        <w:t>ТРУДА</w:t>
      </w:r>
      <w:r>
        <w:rPr>
          <w:b/>
          <w:color w:val="365F91"/>
          <w:spacing w:val="-18"/>
          <w:sz w:val="28"/>
        </w:rPr>
        <w:t> </w:t>
      </w:r>
      <w:r>
        <w:rPr>
          <w:b/>
          <w:color w:val="365F91"/>
          <w:sz w:val="28"/>
        </w:rPr>
        <w:t>И</w:t>
      </w:r>
      <w:r>
        <w:rPr>
          <w:b/>
          <w:color w:val="365F91"/>
          <w:spacing w:val="-17"/>
          <w:sz w:val="28"/>
        </w:rPr>
        <w:t> </w:t>
      </w:r>
      <w:r>
        <w:rPr>
          <w:b/>
          <w:color w:val="365F91"/>
          <w:sz w:val="28"/>
        </w:rPr>
        <w:t>СОЦИАЛЬНОЙ </w:t>
      </w:r>
      <w:r>
        <w:rPr>
          <w:b/>
          <w:color w:val="365F91"/>
          <w:spacing w:val="-2"/>
          <w:sz w:val="28"/>
        </w:rPr>
        <w:t>ЗАЩИТЫ</w:t>
      </w:r>
    </w:p>
    <w:p>
      <w:pPr>
        <w:spacing w:before="0"/>
        <w:ind w:left="1453" w:right="0" w:firstLine="0"/>
        <w:jc w:val="center"/>
        <w:rPr>
          <w:b/>
          <w:sz w:val="28"/>
        </w:rPr>
      </w:pPr>
      <w:r>
        <w:rPr>
          <w:b/>
          <w:color w:val="365F91"/>
          <w:sz w:val="28"/>
        </w:rPr>
        <w:t>РОССИЙСКОЙ</w:t>
      </w:r>
      <w:r>
        <w:rPr>
          <w:b/>
          <w:color w:val="365F91"/>
          <w:spacing w:val="-1"/>
          <w:sz w:val="28"/>
        </w:rPr>
        <w:t> </w:t>
      </w:r>
      <w:r>
        <w:rPr>
          <w:b/>
          <w:color w:val="365F91"/>
          <w:spacing w:val="-2"/>
          <w:sz w:val="28"/>
        </w:rPr>
        <w:t>ФЕДЕРАЦИИ</w:t>
      </w:r>
    </w:p>
    <w:p>
      <w:pPr>
        <w:pStyle w:val="BodyText"/>
        <w:spacing w:line="439" w:lineRule="auto"/>
        <w:ind w:left="1611" w:right="156" w:hanging="1"/>
        <w:jc w:val="center"/>
      </w:pPr>
      <w:r>
        <w:rPr>
          <w:color w:val="365F91"/>
        </w:rPr>
        <w:t>(МИНТРУД РОССИИ) ЗАМЕСТИТЕЛЬ</w:t>
      </w:r>
      <w:r>
        <w:rPr>
          <w:color w:val="365F91"/>
          <w:spacing w:val="-18"/>
        </w:rPr>
        <w:t> </w:t>
      </w:r>
      <w:r>
        <w:rPr>
          <w:color w:val="365F91"/>
        </w:rPr>
        <w:t>МИНИСТРА</w:t>
      </w:r>
    </w:p>
    <w:p>
      <w:pPr>
        <w:spacing w:before="2"/>
        <w:ind w:left="1453" w:right="0" w:firstLine="0"/>
        <w:jc w:val="center"/>
        <w:rPr>
          <w:sz w:val="18"/>
        </w:rPr>
      </w:pPr>
      <w:r>
        <w:rPr>
          <w:color w:val="365F91"/>
          <w:sz w:val="18"/>
        </w:rPr>
        <w:t>улица</w:t>
      </w:r>
      <w:r>
        <w:rPr>
          <w:color w:val="365F91"/>
          <w:spacing w:val="-2"/>
          <w:sz w:val="18"/>
        </w:rPr>
        <w:t> </w:t>
      </w:r>
      <w:r>
        <w:rPr>
          <w:color w:val="365F91"/>
          <w:sz w:val="18"/>
        </w:rPr>
        <w:t>Ильинка,</w:t>
      </w:r>
      <w:r>
        <w:rPr>
          <w:color w:val="365F91"/>
          <w:spacing w:val="-1"/>
          <w:sz w:val="18"/>
        </w:rPr>
        <w:t> </w:t>
      </w:r>
      <w:r>
        <w:rPr>
          <w:color w:val="365F91"/>
          <w:sz w:val="18"/>
        </w:rPr>
        <w:t>21,</w:t>
      </w:r>
      <w:r>
        <w:rPr>
          <w:color w:val="365F91"/>
          <w:spacing w:val="-1"/>
          <w:sz w:val="18"/>
        </w:rPr>
        <w:t> </w:t>
      </w:r>
      <w:r>
        <w:rPr>
          <w:color w:val="365F91"/>
          <w:sz w:val="18"/>
        </w:rPr>
        <w:t>Москва,</w:t>
      </w:r>
      <w:r>
        <w:rPr>
          <w:color w:val="365F91"/>
          <w:spacing w:val="-1"/>
          <w:sz w:val="18"/>
        </w:rPr>
        <w:t> </w:t>
      </w:r>
      <w:r>
        <w:rPr>
          <w:color w:val="365F91"/>
          <w:sz w:val="18"/>
        </w:rPr>
        <w:t>ГСП-4,</w:t>
      </w:r>
      <w:r>
        <w:rPr>
          <w:color w:val="365F91"/>
          <w:spacing w:val="-1"/>
          <w:sz w:val="18"/>
        </w:rPr>
        <w:t> </w:t>
      </w:r>
      <w:r>
        <w:rPr>
          <w:color w:val="365F91"/>
          <w:spacing w:val="-2"/>
          <w:sz w:val="18"/>
        </w:rPr>
        <w:t>127994</w:t>
      </w:r>
    </w:p>
    <w:p>
      <w:pPr>
        <w:spacing w:before="0"/>
        <w:ind w:left="1453" w:right="0" w:firstLine="0"/>
        <w:jc w:val="center"/>
        <w:rPr>
          <w:sz w:val="18"/>
        </w:rPr>
      </w:pPr>
      <w:r>
        <w:rPr>
          <w:color w:val="365F91"/>
          <w:sz w:val="18"/>
        </w:rPr>
        <w:t>тел.:</w:t>
      </w:r>
      <w:r>
        <w:rPr>
          <w:color w:val="365F91"/>
          <w:spacing w:val="-2"/>
          <w:sz w:val="18"/>
        </w:rPr>
        <w:t> </w:t>
      </w:r>
      <w:r>
        <w:rPr>
          <w:color w:val="365F91"/>
          <w:sz w:val="18"/>
        </w:rPr>
        <w:t>8 (495) 870-67-00, факс: 8 (495) 870-68-</w:t>
      </w:r>
      <w:r>
        <w:rPr>
          <w:color w:val="365F91"/>
          <w:spacing w:val="-5"/>
          <w:sz w:val="18"/>
        </w:rPr>
        <w:t>71</w:t>
      </w:r>
    </w:p>
    <w:p>
      <w:pPr>
        <w:spacing w:before="0"/>
        <w:ind w:left="1566" w:right="0" w:firstLine="0"/>
        <w:jc w:val="center"/>
        <w:rPr>
          <w:sz w:val="18"/>
        </w:rPr>
      </w:pPr>
      <w:r>
        <w:rPr>
          <w:color w:val="365F91"/>
          <w:sz w:val="18"/>
        </w:rPr>
        <w:t>E-mail:</w:t>
      </w:r>
      <w:r>
        <w:rPr>
          <w:color w:val="365F91"/>
          <w:spacing w:val="-1"/>
          <w:sz w:val="18"/>
        </w:rPr>
        <w:t> </w:t>
      </w:r>
      <w:hyperlink r:id="rId9">
        <w:r>
          <w:rPr>
            <w:color w:val="365F91"/>
            <w:spacing w:val="-2"/>
            <w:sz w:val="18"/>
          </w:rPr>
          <w:t>mintrud@mintrud.gov.ru</w:t>
        </w:r>
      </w:hyperlink>
    </w:p>
    <w:p>
      <w:pPr>
        <w:pStyle w:val="BodyText"/>
        <w:spacing w:before="240"/>
        <w:ind w:left="559" w:right="561"/>
        <w:jc w:val="center"/>
      </w:pPr>
      <w:r>
        <w:rPr/>
        <w:br w:type="column"/>
      </w:r>
      <w:r>
        <w:rPr/>
        <w:t>Высшим должностным лицам субъектов Российской Федерации (руководителям высших исполнительных</w:t>
      </w:r>
      <w:r>
        <w:rPr>
          <w:spacing w:val="-18"/>
        </w:rPr>
        <w:t> </w:t>
      </w:r>
      <w:r>
        <w:rPr/>
        <w:t>органов</w:t>
      </w:r>
      <w:r>
        <w:rPr>
          <w:spacing w:val="-17"/>
        </w:rPr>
        <w:t> </w:t>
      </w:r>
      <w:r>
        <w:rPr/>
        <w:t>субъектов Российской Федерации)</w:t>
      </w:r>
    </w:p>
    <w:p>
      <w:pPr>
        <w:pStyle w:val="BodyText"/>
        <w:spacing w:before="26"/>
        <w:ind w:left="560" w:right="561"/>
        <w:jc w:val="center"/>
      </w:pPr>
      <w:r>
        <w:rPr/>
        <w:t>(по </w:t>
      </w:r>
      <w:r>
        <w:rPr>
          <w:spacing w:val="-2"/>
        </w:rPr>
        <w:t>списку)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0" w:bottom="0" w:left="141" w:right="425"/>
          <w:cols w:num="2" w:equalWidth="0">
            <w:col w:w="5427" w:space="40"/>
            <w:col w:w="5877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spacing w:line="276" w:lineRule="auto"/>
        <w:ind w:left="993" w:right="139" w:firstLine="709"/>
        <w:jc w:val="both"/>
      </w:pPr>
      <w:r>
        <w:rPr/>
        <w:t>В соответствии с письмом Министерства цифрового развития и массовых коммуникаций от 24 мая 2025 г. № МШ-П24-50223 (прилагается) Министерство труда и социальной защиты Российской Федерации направляет методические рекомендации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  <w:w w:val="150"/>
        </w:rPr>
        <w:t> </w:t>
      </w:r>
      <w:r>
        <w:rPr/>
        <w:t>идентификации</w:t>
      </w:r>
      <w:r>
        <w:rPr>
          <w:spacing w:val="80"/>
          <w:w w:val="150"/>
        </w:rPr>
        <w:t> </w:t>
      </w:r>
      <w:r>
        <w:rPr/>
        <w:t>абонентов</w:t>
      </w:r>
      <w:r>
        <w:rPr>
          <w:spacing w:val="80"/>
          <w:w w:val="150"/>
        </w:rPr>
        <w:t> </w:t>
      </w:r>
      <w:r>
        <w:rPr/>
        <w:t>–</w:t>
      </w:r>
      <w:r>
        <w:rPr>
          <w:spacing w:val="80"/>
          <w:w w:val="150"/>
        </w:rPr>
        <w:t> </w:t>
      </w:r>
      <w:r>
        <w:rPr/>
        <w:t>иностранных</w:t>
      </w:r>
      <w:r>
        <w:rPr>
          <w:spacing w:val="80"/>
          <w:w w:val="150"/>
        </w:rPr>
        <w:t> </w:t>
      </w:r>
      <w:r>
        <w:rPr/>
        <w:t>граждан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лиц без гражданства для оказания услуг подвижной радиотелефонной связи с просьбой проинформировать</w:t>
      </w:r>
      <w:r>
        <w:rPr>
          <w:spacing w:val="80"/>
        </w:rPr>
        <w:t>  </w:t>
      </w:r>
      <w:r>
        <w:rPr/>
        <w:t>работодателей,</w:t>
      </w:r>
      <w:r>
        <w:rPr>
          <w:spacing w:val="80"/>
        </w:rPr>
        <w:t>  </w:t>
      </w:r>
      <w:r>
        <w:rPr/>
        <w:t>привлекающих</w:t>
      </w:r>
      <w:r>
        <w:rPr>
          <w:spacing w:val="80"/>
        </w:rPr>
        <w:t>  </w:t>
      </w:r>
      <w:r>
        <w:rPr/>
        <w:t>иностранных</w:t>
      </w:r>
      <w:r>
        <w:rPr>
          <w:spacing w:val="80"/>
        </w:rPr>
        <w:t>  </w:t>
      </w:r>
      <w:r>
        <w:rPr/>
        <w:t>работников из</w:t>
      </w:r>
      <w:r>
        <w:rPr>
          <w:spacing w:val="-7"/>
        </w:rPr>
        <w:t> </w:t>
      </w:r>
      <w:r>
        <w:rPr/>
        <w:t>«визовых»</w:t>
      </w:r>
      <w:r>
        <w:rPr>
          <w:spacing w:val="-7"/>
        </w:rPr>
        <w:t> </w:t>
      </w:r>
      <w:r>
        <w:rPr/>
        <w:t>стран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рамках</w:t>
      </w:r>
      <w:r>
        <w:rPr>
          <w:spacing w:val="-7"/>
        </w:rPr>
        <w:t> </w:t>
      </w:r>
      <w:r>
        <w:rPr/>
        <w:t>квоты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выдачу</w:t>
      </w:r>
      <w:r>
        <w:rPr>
          <w:spacing w:val="-7"/>
        </w:rPr>
        <w:t> </w:t>
      </w:r>
      <w:r>
        <w:rPr/>
        <w:t>иностранным</w:t>
      </w:r>
      <w:r>
        <w:rPr>
          <w:spacing w:val="-8"/>
        </w:rPr>
        <w:t> </w:t>
      </w:r>
      <w:r>
        <w:rPr/>
        <w:t>гражданам</w:t>
      </w:r>
      <w:r>
        <w:rPr>
          <w:spacing w:val="-8"/>
        </w:rPr>
        <w:t> </w:t>
      </w:r>
      <w:r>
        <w:rPr/>
        <w:t>приглашений на</w:t>
      </w:r>
      <w:r>
        <w:rPr>
          <w:spacing w:val="26"/>
        </w:rPr>
        <w:t> </w:t>
      </w:r>
      <w:r>
        <w:rPr/>
        <w:t>въезд</w:t>
      </w:r>
      <w:r>
        <w:rPr>
          <w:spacing w:val="26"/>
        </w:rPr>
        <w:t> </w:t>
      </w:r>
      <w:r>
        <w:rPr/>
        <w:t>в</w:t>
      </w:r>
      <w:r>
        <w:rPr>
          <w:spacing w:val="26"/>
        </w:rPr>
        <w:t> </w:t>
      </w:r>
      <w:r>
        <w:rPr/>
        <w:t>Российскую</w:t>
      </w:r>
      <w:r>
        <w:rPr>
          <w:spacing w:val="26"/>
        </w:rPr>
        <w:t> </w:t>
      </w:r>
      <w:r>
        <w:rPr/>
        <w:t>Федерацию</w:t>
      </w:r>
      <w:r>
        <w:rPr>
          <w:spacing w:val="26"/>
        </w:rPr>
        <w:t> </w:t>
      </w:r>
      <w:r>
        <w:rPr/>
        <w:t>в</w:t>
      </w:r>
      <w:r>
        <w:rPr>
          <w:spacing w:val="26"/>
        </w:rPr>
        <w:t> </w:t>
      </w:r>
      <w:r>
        <w:rPr/>
        <w:t>целях</w:t>
      </w:r>
      <w:r>
        <w:rPr>
          <w:spacing w:val="26"/>
        </w:rPr>
        <w:t> </w:t>
      </w:r>
      <w:r>
        <w:rPr/>
        <w:t>осуществления</w:t>
      </w:r>
      <w:r>
        <w:rPr>
          <w:spacing w:val="26"/>
        </w:rPr>
        <w:t> </w:t>
      </w:r>
      <w:r>
        <w:rPr/>
        <w:t>трудовой</w:t>
      </w:r>
      <w:r>
        <w:rPr>
          <w:spacing w:val="26"/>
        </w:rPr>
        <w:t> </w:t>
      </w:r>
      <w:r>
        <w:rPr/>
        <w:t>деятельности, а</w:t>
      </w:r>
      <w:r>
        <w:rPr>
          <w:spacing w:val="40"/>
        </w:rPr>
        <w:t>  </w:t>
      </w:r>
      <w:r>
        <w:rPr/>
        <w:t>также</w:t>
      </w:r>
      <w:r>
        <w:rPr>
          <w:spacing w:val="40"/>
        </w:rPr>
        <w:t>  </w:t>
      </w:r>
      <w:r>
        <w:rPr/>
        <w:t>квоты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выдачу</w:t>
      </w:r>
      <w:r>
        <w:rPr>
          <w:spacing w:val="40"/>
        </w:rPr>
        <w:t>  </w:t>
      </w:r>
      <w:r>
        <w:rPr/>
        <w:t>иностранным</w:t>
      </w:r>
      <w:r>
        <w:rPr>
          <w:spacing w:val="40"/>
        </w:rPr>
        <w:t>  </w:t>
      </w:r>
      <w:r>
        <w:rPr/>
        <w:t>гражданам</w:t>
      </w:r>
      <w:r>
        <w:rPr>
          <w:spacing w:val="40"/>
        </w:rPr>
        <w:t>  </w:t>
      </w:r>
      <w:r>
        <w:rPr/>
        <w:t>разрешений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работу, о</w:t>
      </w:r>
      <w:r>
        <w:rPr>
          <w:spacing w:val="40"/>
        </w:rPr>
        <w:t> </w:t>
      </w:r>
      <w:r>
        <w:rPr/>
        <w:t>необходимости</w:t>
      </w:r>
      <w:r>
        <w:rPr>
          <w:spacing w:val="43"/>
        </w:rPr>
        <w:t> </w:t>
      </w:r>
      <w:r>
        <w:rPr/>
        <w:t>соблюдения</w:t>
      </w:r>
      <w:r>
        <w:rPr>
          <w:spacing w:val="42"/>
        </w:rPr>
        <w:t> </w:t>
      </w:r>
      <w:r>
        <w:rPr/>
        <w:t>требований</w:t>
      </w:r>
      <w:r>
        <w:rPr>
          <w:spacing w:val="44"/>
        </w:rPr>
        <w:t> </w:t>
      </w:r>
      <w:r>
        <w:rPr/>
        <w:t>Федерального</w:t>
      </w:r>
      <w:r>
        <w:rPr>
          <w:spacing w:val="42"/>
        </w:rPr>
        <w:t> </w:t>
      </w:r>
      <w:r>
        <w:rPr/>
        <w:t>закона</w:t>
      </w:r>
      <w:r>
        <w:rPr>
          <w:spacing w:val="43"/>
        </w:rPr>
        <w:t> </w:t>
      </w:r>
      <w:r>
        <w:rPr/>
        <w:t>от</w:t>
      </w:r>
      <w:r>
        <w:rPr>
          <w:spacing w:val="42"/>
        </w:rPr>
        <w:t> </w:t>
      </w:r>
      <w:r>
        <w:rPr/>
        <w:t>7</w:t>
      </w:r>
      <w:r>
        <w:rPr>
          <w:spacing w:val="43"/>
        </w:rPr>
        <w:t> </w:t>
      </w:r>
      <w:r>
        <w:rPr/>
        <w:t>июля</w:t>
      </w:r>
      <w:r>
        <w:rPr>
          <w:spacing w:val="42"/>
        </w:rPr>
        <w:t> </w:t>
      </w:r>
      <w:r>
        <w:rPr/>
        <w:t>2003</w:t>
      </w:r>
      <w:r>
        <w:rPr>
          <w:spacing w:val="43"/>
        </w:rPr>
        <w:t> </w:t>
      </w:r>
      <w:r>
        <w:rPr>
          <w:spacing w:val="-5"/>
        </w:rPr>
        <w:t>г.</w:t>
      </w:r>
    </w:p>
    <w:p>
      <w:pPr>
        <w:pStyle w:val="BodyText"/>
        <w:spacing w:line="276" w:lineRule="auto"/>
        <w:ind w:left="993" w:right="139"/>
        <w:jc w:val="both"/>
      </w:pPr>
      <w:r>
        <w:rPr/>
        <w:t>№</w:t>
      </w:r>
      <w:r>
        <w:rPr>
          <w:spacing w:val="80"/>
        </w:rPr>
        <w:t> </w:t>
      </w:r>
      <w:r>
        <w:rPr/>
        <w:t>126-ФЗ</w:t>
      </w:r>
      <w:r>
        <w:rPr>
          <w:spacing w:val="80"/>
        </w:rPr>
        <w:t> </w:t>
      </w:r>
      <w:r>
        <w:rPr/>
        <w:t>«О</w:t>
      </w:r>
      <w:r>
        <w:rPr>
          <w:spacing w:val="80"/>
        </w:rPr>
        <w:t> </w:t>
      </w:r>
      <w:r>
        <w:rPr/>
        <w:t>связи»</w:t>
      </w:r>
      <w:r>
        <w:rPr>
          <w:spacing w:val="80"/>
        </w:rPr>
        <w:t> </w:t>
      </w:r>
      <w:r>
        <w:rPr/>
        <w:t>(в</w:t>
      </w:r>
      <w:r>
        <w:rPr>
          <w:spacing w:val="80"/>
        </w:rPr>
        <w:t> </w:t>
      </w:r>
      <w:r>
        <w:rPr/>
        <w:t>ред.</w:t>
      </w:r>
      <w:r>
        <w:rPr>
          <w:spacing w:val="80"/>
        </w:rPr>
        <w:t> </w:t>
      </w:r>
      <w:r>
        <w:rPr/>
        <w:t>от</w:t>
      </w:r>
      <w:r>
        <w:rPr>
          <w:spacing w:val="80"/>
        </w:rPr>
        <w:t> </w:t>
      </w:r>
      <w:r>
        <w:rPr/>
        <w:t>8</w:t>
      </w:r>
      <w:r>
        <w:rPr>
          <w:spacing w:val="80"/>
        </w:rPr>
        <w:t> </w:t>
      </w:r>
      <w:r>
        <w:rPr/>
        <w:t>августа</w:t>
      </w:r>
      <w:r>
        <w:rPr>
          <w:spacing w:val="80"/>
        </w:rPr>
        <w:t> </w:t>
      </w:r>
      <w:r>
        <w:rPr/>
        <w:t>2024</w:t>
      </w:r>
      <w:r>
        <w:rPr>
          <w:spacing w:val="80"/>
        </w:rPr>
        <w:t> </w:t>
      </w:r>
      <w:r>
        <w:rPr/>
        <w:t>г.)</w:t>
      </w:r>
      <w:r>
        <w:rPr>
          <w:spacing w:val="80"/>
        </w:rPr>
        <w:t> </w:t>
      </w:r>
      <w:r>
        <w:rPr/>
        <w:t>во</w:t>
      </w:r>
      <w:r>
        <w:rPr>
          <w:spacing w:val="80"/>
        </w:rPr>
        <w:t> </w:t>
      </w:r>
      <w:r>
        <w:rPr/>
        <w:t>избежание</w:t>
      </w:r>
      <w:r>
        <w:rPr>
          <w:spacing w:val="80"/>
        </w:rPr>
        <w:t> </w:t>
      </w:r>
      <w:r>
        <w:rPr/>
        <w:t>блокировки их абонентских номеров 1 июля 2025 г., а также предоставить им прилагаемые информационные материалы.</w:t>
      </w:r>
    </w:p>
    <w:p>
      <w:pPr>
        <w:pStyle w:val="BodyText"/>
        <w:spacing w:before="48"/>
      </w:pPr>
    </w:p>
    <w:p>
      <w:pPr>
        <w:pStyle w:val="BodyText"/>
        <w:spacing w:before="1"/>
        <w:ind w:left="1702"/>
      </w:pPr>
      <w:r>
        <w:rPr/>
        <w:t>Приложение: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21 л. в 1 </w:t>
      </w:r>
      <w:r>
        <w:rPr>
          <w:spacing w:val="-4"/>
        </w:rPr>
        <w:t>экз.</w:t>
      </w: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spacing w:before="1"/>
        <w:ind w:right="564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177800</wp:posOffset>
                </wp:positionH>
                <wp:positionV relativeFrom="paragraph">
                  <wp:posOffset>1192184</wp:posOffset>
                </wp:positionV>
                <wp:extent cx="2513330" cy="107823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2513330" cy="1078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7" w:lineRule="exact" w:before="0"/>
                              <w:ind w:left="962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Д.В.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Тогочиев</w:t>
                            </w:r>
                          </w:p>
                          <w:p>
                            <w:pPr>
                              <w:spacing w:before="34"/>
                              <w:ind w:left="962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(495)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5878889*1642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4pt;margin-top:93.872833pt;width:197.9pt;height:84.9pt;mso-position-horizontal-relative:page;mso-position-vertical-relative:paragraph;z-index:15729152" type="#_x0000_t202" id="docshape6" filled="false" stroked="false">
                <v:textbox inset="0,0,0,0">
                  <w:txbxContent>
                    <w:p>
                      <w:pPr>
                        <w:spacing w:line="227" w:lineRule="exact" w:before="0"/>
                        <w:ind w:left="962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Д.В. </w:t>
                      </w:r>
                      <w:r>
                        <w:rPr>
                          <w:spacing w:val="-2"/>
                          <w:sz w:val="20"/>
                        </w:rPr>
                        <w:t>Тогочиев</w:t>
                      </w:r>
                    </w:p>
                    <w:p>
                      <w:pPr>
                        <w:spacing w:before="34"/>
                        <w:ind w:left="962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(495) </w:t>
                      </w:r>
                      <w:r>
                        <w:rPr>
                          <w:spacing w:val="-2"/>
                          <w:sz w:val="20"/>
                        </w:rPr>
                        <w:t>5878889*1642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177800</wp:posOffset>
            </wp:positionH>
            <wp:positionV relativeFrom="paragraph">
              <wp:posOffset>1192184</wp:posOffset>
            </wp:positionV>
            <wp:extent cx="2512734" cy="1078230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734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Д.Н. </w:t>
      </w:r>
      <w:r>
        <w:rPr>
          <w:spacing w:val="-2"/>
        </w:rPr>
        <w:t>Платыгин</w:t>
      </w:r>
    </w:p>
    <w:p>
      <w:pPr>
        <w:pStyle w:val="BodyText"/>
        <w:spacing w:after="0"/>
        <w:jc w:val="right"/>
        <w:sectPr>
          <w:type w:val="continuous"/>
          <w:pgSz w:w="11910" w:h="16840"/>
          <w:pgMar w:top="0" w:bottom="0" w:left="141" w:right="425"/>
        </w:sectPr>
      </w:pPr>
    </w:p>
    <w:p>
      <w:pPr>
        <w:spacing w:before="60"/>
        <w:ind w:left="508" w:right="453" w:firstLine="0"/>
        <w:jc w:val="left"/>
        <w:rPr>
          <w:b/>
          <w:sz w:val="36"/>
        </w:rPr>
      </w:pPr>
      <w:r>
        <w:rPr>
          <w:b/>
          <w:sz w:val="36"/>
        </w:rPr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6336791</wp:posOffset>
            </wp:positionH>
            <wp:positionV relativeFrom="paragraph">
              <wp:posOffset>236220</wp:posOffset>
            </wp:positionV>
            <wp:extent cx="254508" cy="254507"/>
            <wp:effectExtent l="0" t="0" r="0" b="0"/>
            <wp:wrapNone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08" cy="254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6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0</wp:posOffset>
                </wp:positionH>
                <wp:positionV relativeFrom="paragraph">
                  <wp:posOffset>665987</wp:posOffset>
                </wp:positionV>
                <wp:extent cx="6858000" cy="594360"/>
                <wp:effectExtent l="0" t="0" r="0" b="0"/>
                <wp:wrapNone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6858000" cy="594360"/>
                          <a:chExt cx="6858000" cy="594360"/>
                        </a:xfrm>
                      </wpg:grpSpPr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5943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6858000" cy="594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34"/>
                                <w:rPr>
                                  <w:rFonts w:ascii="Microsoft Sans Serif"/>
                                  <w:sz w:val="2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400" w:right="0" w:firstLine="0"/>
                                <w:jc w:val="left"/>
                                <w:rPr>
                                  <w:rFonts w:ascii="Verdana" w:hAnsi="Verdan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2B229E"/>
                                  <w:w w:val="90"/>
                                  <w:sz w:val="28"/>
                                </w:rPr>
                                <w:t>Регистрация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2B229E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2B229E"/>
                                  <w:w w:val="90"/>
                                  <w:sz w:val="28"/>
                                </w:rPr>
                                <w:t>на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2B229E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2B229E"/>
                                  <w:spacing w:val="-2"/>
                                  <w:w w:val="90"/>
                                  <w:sz w:val="28"/>
                                </w:rPr>
                                <w:t>Госуслугах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52.439999pt;width:540pt;height:46.8pt;mso-position-horizontal-relative:page;mso-position-vertical-relative:paragraph;z-index:15731200" id="docshapegroup7" coordorigin="0,1049" coordsize="10800,936">
                <v:shape style="position:absolute;left:0;top:1048;width:10800;height:936" type="#_x0000_t75" id="docshape8" stroked="false">
                  <v:imagedata r:id="rId12" o:title=""/>
                </v:shape>
                <v:shape style="position:absolute;left:0;top:1048;width:10800;height:936" type="#_x0000_t202" id="docshape9" filled="false" stroked="false">
                  <v:textbox inset="0,0,0,0">
                    <w:txbxContent>
                      <w:p>
                        <w:pPr>
                          <w:spacing w:line="240" w:lineRule="auto" w:before="134"/>
                          <w:rPr>
                            <w:rFonts w:ascii="Microsoft Sans Serif"/>
                            <w:sz w:val="28"/>
                          </w:rPr>
                        </w:pPr>
                      </w:p>
                      <w:p>
                        <w:pPr>
                          <w:spacing w:before="0"/>
                          <w:ind w:left="1400" w:right="0" w:firstLine="0"/>
                          <w:jc w:val="left"/>
                          <w:rPr>
                            <w:rFonts w:ascii="Verdana" w:hAnsi="Verdana"/>
                            <w:b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2B229E"/>
                            <w:w w:val="90"/>
                            <w:sz w:val="28"/>
                          </w:rPr>
                          <w:t>Регистрация</w:t>
                        </w:r>
                        <w:r>
                          <w:rPr>
                            <w:rFonts w:ascii="Verdana" w:hAnsi="Verdana"/>
                            <w:b/>
                            <w:color w:val="2B229E"/>
                            <w:sz w:val="28"/>
                          </w:rPr>
                          <w:t> </w:t>
                        </w:r>
                        <w:r>
                          <w:rPr>
                            <w:rFonts w:ascii="Verdana" w:hAnsi="Verdana"/>
                            <w:b/>
                            <w:color w:val="2B229E"/>
                            <w:w w:val="90"/>
                            <w:sz w:val="28"/>
                          </w:rPr>
                          <w:t>на</w:t>
                        </w:r>
                        <w:r>
                          <w:rPr>
                            <w:rFonts w:ascii="Verdana" w:hAnsi="Verdana"/>
                            <w:b/>
                            <w:color w:val="2B229E"/>
                            <w:sz w:val="28"/>
                          </w:rPr>
                          <w:t> </w:t>
                        </w:r>
                        <w:r>
                          <w:rPr>
                            <w:rFonts w:ascii="Verdana" w:hAnsi="Verdana"/>
                            <w:b/>
                            <w:color w:val="2B229E"/>
                            <w:spacing w:val="-2"/>
                            <w:w w:val="90"/>
                            <w:sz w:val="28"/>
                          </w:rPr>
                          <w:t>Госуслугах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Bahnschrift" w:hAnsi="Bahnschrift"/>
          <w:w w:val="105"/>
          <w:sz w:val="36"/>
        </w:rPr>
        <w:t>Оформление и</w:t>
      </w:r>
      <w:r>
        <w:rPr>
          <w:rFonts w:ascii="Bahnschrift" w:hAnsi="Bahnschrift"/>
          <w:spacing w:val="24"/>
          <w:w w:val="105"/>
          <w:sz w:val="36"/>
        </w:rPr>
        <w:t> </w:t>
      </w:r>
      <w:r>
        <w:rPr>
          <w:rFonts w:ascii="Bahnschrift" w:hAnsi="Bahnschrift"/>
          <w:w w:val="105"/>
          <w:sz w:val="36"/>
        </w:rPr>
        <w:t>подтверждение</w:t>
      </w:r>
      <w:r>
        <w:rPr>
          <w:rFonts w:ascii="Bahnschrift" w:hAnsi="Bahnschrift"/>
          <w:w w:val="105"/>
          <w:sz w:val="36"/>
        </w:rPr>
        <w:t> СИМ-карты иностранным</w:t>
      </w:r>
      <w:r>
        <w:rPr>
          <w:rFonts w:ascii="Bahnschrift" w:hAnsi="Bahnschrift"/>
          <w:spacing w:val="40"/>
          <w:w w:val="105"/>
          <w:sz w:val="36"/>
        </w:rPr>
        <w:t> </w:t>
      </w:r>
      <w:r>
        <w:rPr>
          <w:rFonts w:ascii="Bahnschrift" w:hAnsi="Bahnschrift"/>
          <w:color w:val="3207FF"/>
          <w:w w:val="105"/>
          <w:sz w:val="36"/>
        </w:rPr>
        <w:t>гражданином</w:t>
      </w:r>
      <w:r>
        <w:rPr>
          <w:b/>
          <w:color w:val="3207FF"/>
          <w:spacing w:val="40"/>
          <w:w w:val="105"/>
          <w:sz w:val="36"/>
          <w:u w:val="single" w:color="3106FE"/>
        </w:rPr>
        <w:t>  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0"/>
        </w:rPr>
      </w:pPr>
    </w:p>
    <w:p>
      <w:pPr>
        <w:pStyle w:val="BodyText"/>
        <w:spacing w:after="0"/>
        <w:rPr>
          <w:b/>
          <w:sz w:val="20"/>
        </w:rPr>
        <w:sectPr>
          <w:pgSz w:w="10800" w:h="15600"/>
          <w:pgMar w:top="180" w:bottom="0" w:left="0" w:right="0"/>
        </w:sectPr>
      </w:pPr>
    </w:p>
    <w:p>
      <w:pPr>
        <w:spacing w:line="254" w:lineRule="auto" w:before="107"/>
        <w:ind w:left="1245" w:right="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pacing w:val="-2"/>
          <w:w w:val="105"/>
          <w:sz w:val="24"/>
        </w:rPr>
        <w:t>Возьмите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паспорт,</w:t>
      </w:r>
      <w:r>
        <w:rPr>
          <w:rFonts w:ascii="Microsoft Sans Serif" w:hAnsi="Microsoft Sans Serif"/>
          <w:spacing w:val="-13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СНИЛС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(при</w:t>
      </w:r>
      <w:r>
        <w:rPr>
          <w:rFonts w:ascii="Microsoft Sans Serif" w:hAnsi="Microsoft Sans Serif"/>
          <w:spacing w:val="-7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наличии), оригинал </w:t>
      </w:r>
      <w:r>
        <w:rPr>
          <w:rFonts w:ascii="Microsoft Sans Serif" w:hAnsi="Microsoft Sans Serif"/>
          <w:w w:val="105"/>
          <w:sz w:val="24"/>
        </w:rPr>
        <w:t>нотариально заверенного перевода паспорта</w:t>
      </w:r>
    </w:p>
    <w:p>
      <w:pPr>
        <w:spacing w:line="252" w:lineRule="auto" w:before="0"/>
        <w:ind w:left="1245" w:right="0" w:firstLine="0"/>
        <w:jc w:val="left"/>
        <w:rPr>
          <w:rFonts w:ascii="Arial" w:hAnsi="Arial"/>
          <w:i/>
          <w:sz w:val="24"/>
        </w:rPr>
      </w:pPr>
      <w:r>
        <w:rPr>
          <w:rFonts w:ascii="Microsoft Sans Serif" w:hAnsi="Microsoft Sans Serif"/>
          <w:w w:val="105"/>
          <w:sz w:val="24"/>
        </w:rPr>
        <w:t>(при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наличии).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Также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Вам</w:t>
      </w:r>
      <w:r>
        <w:rPr>
          <w:rFonts w:ascii="Microsoft Sans Serif" w:hAnsi="Microsoft Sans Serif"/>
          <w:spacing w:val="-16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потребуется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электронная почта или номер телефона российского оператора </w:t>
      </w:r>
      <w:r>
        <w:rPr>
          <w:rFonts w:ascii="Arial" w:hAnsi="Arial"/>
          <w:i/>
          <w:color w:val="7E7E7E"/>
          <w:w w:val="105"/>
          <w:sz w:val="24"/>
        </w:rPr>
        <w:t>Если у Вас уже есть российский номер</w:t>
      </w:r>
    </w:p>
    <w:p>
      <w:pPr>
        <w:spacing w:line="252" w:lineRule="auto" w:before="0"/>
        <w:ind w:left="1245" w:right="0" w:firstLine="0"/>
        <w:jc w:val="left"/>
        <w:rPr>
          <w:rFonts w:ascii="Arial" w:hAnsi="Arial"/>
          <w:i/>
          <w:sz w:val="24"/>
        </w:rPr>
      </w:pPr>
      <w:r>
        <w:rPr>
          <w:rFonts w:ascii="Arial" w:hAnsi="Arial"/>
          <w:i/>
          <w:color w:val="7E7E7E"/>
          <w:sz w:val="24"/>
        </w:rPr>
        <w:t>телефона</w:t>
      </w:r>
      <w:r>
        <w:rPr>
          <w:rFonts w:ascii="Arial" w:hAnsi="Arial"/>
          <w:i/>
          <w:color w:val="7E7E7E"/>
          <w:spacing w:val="-12"/>
          <w:sz w:val="24"/>
        </w:rPr>
        <w:t> </w:t>
      </w:r>
      <w:r>
        <w:rPr>
          <w:rFonts w:ascii="Arial" w:hAnsi="Arial"/>
          <w:i/>
          <w:color w:val="7E7E7E"/>
          <w:sz w:val="24"/>
        </w:rPr>
        <w:t>и</w:t>
      </w:r>
      <w:r>
        <w:rPr>
          <w:rFonts w:ascii="Arial" w:hAnsi="Arial"/>
          <w:i/>
          <w:color w:val="7E7E7E"/>
          <w:spacing w:val="-15"/>
          <w:sz w:val="24"/>
        </w:rPr>
        <w:t> </w:t>
      </w:r>
      <w:r>
        <w:rPr>
          <w:rFonts w:ascii="Arial" w:hAnsi="Arial"/>
          <w:i/>
          <w:color w:val="7E7E7E"/>
          <w:sz w:val="24"/>
        </w:rPr>
        <w:t>Вы</w:t>
      </w:r>
      <w:r>
        <w:rPr>
          <w:rFonts w:ascii="Arial" w:hAnsi="Arial"/>
          <w:i/>
          <w:color w:val="7E7E7E"/>
          <w:spacing w:val="-15"/>
          <w:sz w:val="24"/>
        </w:rPr>
        <w:t> </w:t>
      </w:r>
      <w:r>
        <w:rPr>
          <w:rFonts w:ascii="Arial" w:hAnsi="Arial"/>
          <w:i/>
          <w:color w:val="7E7E7E"/>
          <w:sz w:val="24"/>
        </w:rPr>
        <w:t>клиент</w:t>
      </w:r>
      <w:r>
        <w:rPr>
          <w:rFonts w:ascii="Arial" w:hAnsi="Arial"/>
          <w:i/>
          <w:color w:val="7E7E7E"/>
          <w:spacing w:val="-14"/>
          <w:sz w:val="24"/>
        </w:rPr>
        <w:t> </w:t>
      </w:r>
      <w:r>
        <w:rPr>
          <w:rFonts w:ascii="Arial" w:hAnsi="Arial"/>
          <w:i/>
          <w:color w:val="7E7E7E"/>
          <w:sz w:val="24"/>
        </w:rPr>
        <w:t>российского</w:t>
      </w:r>
      <w:r>
        <w:rPr>
          <w:rFonts w:ascii="Arial" w:hAnsi="Arial"/>
          <w:i/>
          <w:color w:val="7E7E7E"/>
          <w:spacing w:val="-10"/>
          <w:sz w:val="24"/>
        </w:rPr>
        <w:t> </w:t>
      </w:r>
      <w:r>
        <w:rPr>
          <w:rFonts w:ascii="Arial" w:hAnsi="Arial"/>
          <w:i/>
          <w:color w:val="7E7E7E"/>
          <w:sz w:val="24"/>
        </w:rPr>
        <w:t>банка, зарегистрироваться</w:t>
      </w:r>
      <w:r>
        <w:rPr>
          <w:rFonts w:ascii="Arial" w:hAnsi="Arial"/>
          <w:i/>
          <w:color w:val="7E7E7E"/>
          <w:spacing w:val="19"/>
          <w:sz w:val="24"/>
        </w:rPr>
        <w:t> </w:t>
      </w:r>
      <w:r>
        <w:rPr>
          <w:rFonts w:ascii="Arial" w:hAnsi="Arial"/>
          <w:i/>
          <w:color w:val="7E7E7E"/>
          <w:sz w:val="24"/>
        </w:rPr>
        <w:t>можно</w:t>
      </w:r>
      <w:r>
        <w:rPr>
          <w:rFonts w:ascii="Arial" w:hAnsi="Arial"/>
          <w:i/>
          <w:color w:val="7E7E7E"/>
          <w:spacing w:val="14"/>
          <w:sz w:val="24"/>
        </w:rPr>
        <w:t> </w:t>
      </w:r>
      <w:r>
        <w:rPr>
          <w:rFonts w:ascii="Arial" w:hAnsi="Arial"/>
          <w:i/>
          <w:color w:val="7E7E7E"/>
          <w:sz w:val="24"/>
        </w:rPr>
        <w:t>через</w:t>
      </w:r>
      <w:r>
        <w:rPr>
          <w:rFonts w:ascii="Arial" w:hAnsi="Arial"/>
          <w:i/>
          <w:color w:val="7E7E7E"/>
          <w:spacing w:val="14"/>
          <w:sz w:val="24"/>
        </w:rPr>
        <w:t> </w:t>
      </w:r>
      <w:r>
        <w:rPr>
          <w:rFonts w:ascii="Arial" w:hAnsi="Arial"/>
          <w:i/>
          <w:color w:val="7E7E7E"/>
          <w:sz w:val="24"/>
        </w:rPr>
        <w:t>QR-</w:t>
      </w:r>
      <w:r>
        <w:rPr>
          <w:rFonts w:ascii="Arial" w:hAnsi="Arial"/>
          <w:i/>
          <w:color w:val="7E7E7E"/>
          <w:spacing w:val="-5"/>
          <w:sz w:val="24"/>
        </w:rPr>
        <w:t>код</w:t>
      </w:r>
    </w:p>
    <w:p>
      <w:pPr>
        <w:spacing w:line="254" w:lineRule="auto" w:before="120"/>
        <w:ind w:left="1272" w:right="68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Обратитесь в банк или МФЦ, получите СНИЛС </w:t>
      </w:r>
      <w:r>
        <w:rPr>
          <w:rFonts w:ascii="Microsoft Sans Serif" w:hAnsi="Microsoft Sans Serif"/>
          <w:w w:val="105"/>
          <w:sz w:val="24"/>
        </w:rPr>
        <w:t>и зарегистрируйтесь на Госуслугах</w:t>
      </w:r>
    </w:p>
    <w:p>
      <w:pPr>
        <w:spacing w:line="237" w:lineRule="auto" w:before="125"/>
        <w:ind w:left="1272" w:right="0" w:firstLine="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0</wp:posOffset>
                </wp:positionH>
                <wp:positionV relativeFrom="paragraph">
                  <wp:posOffset>710710</wp:posOffset>
                </wp:positionV>
                <wp:extent cx="6858000" cy="37338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858000" cy="373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3"/>
                              <w:ind w:left="1400" w:right="0" w:firstLine="0"/>
                              <w:jc w:val="left"/>
                              <w:rPr>
                                <w:rFonts w:ascii="Verdana" w:hAnsi="Verdan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w w:val="90"/>
                                <w:sz w:val="28"/>
                              </w:rPr>
                              <w:t>Регистрация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spacing w:val="1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spacing w:val="-2"/>
                                <w:sz w:val="28"/>
                              </w:rPr>
                              <w:t>биометрии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0pt;margin-top:55.961464pt;width:540pt;height:29.4pt;mso-position-horizontal-relative:page;mso-position-vertical-relative:paragraph;z-index:15732224" type="#_x0000_t202" id="docshape10" filled="false" stroked="false">
                <v:textbox inset="0,0,0,0">
                  <w:txbxContent>
                    <w:p>
                      <w:pPr>
                        <w:spacing w:before="103"/>
                        <w:ind w:left="1400" w:right="0" w:firstLine="0"/>
                        <w:jc w:val="left"/>
                        <w:rPr>
                          <w:rFonts w:ascii="Verdana" w:hAnsi="Verdana"/>
                          <w:b/>
                          <w:sz w:val="28"/>
                        </w:rPr>
                      </w:pPr>
                      <w:r>
                        <w:rPr>
                          <w:rFonts w:ascii="Verdana" w:hAnsi="Verdana"/>
                          <w:b/>
                          <w:color w:val="2B229E"/>
                          <w:w w:val="90"/>
                          <w:sz w:val="28"/>
                        </w:rPr>
                        <w:t>Регистрация</w:t>
                      </w:r>
                      <w:r>
                        <w:rPr>
                          <w:rFonts w:ascii="Verdana" w:hAnsi="Verdana"/>
                          <w:b/>
                          <w:color w:val="2B229E"/>
                          <w:spacing w:val="19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2B229E"/>
                          <w:spacing w:val="-2"/>
                          <w:sz w:val="28"/>
                        </w:rPr>
                        <w:t>биометрии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Verdana" w:hAnsi="Verdana"/>
          <w:b/>
          <w:color w:val="2812B1"/>
          <w:w w:val="90"/>
          <w:sz w:val="24"/>
        </w:rPr>
        <w:t>Оформить учетную запись и получить СНИЛС </w:t>
      </w:r>
      <w:r>
        <w:rPr>
          <w:rFonts w:ascii="Verdana" w:hAnsi="Verdana"/>
          <w:b/>
          <w:color w:val="2812B1"/>
          <w:spacing w:val="-2"/>
          <w:w w:val="90"/>
          <w:sz w:val="24"/>
        </w:rPr>
        <w:t>одновременно</w:t>
      </w:r>
      <w:r>
        <w:rPr>
          <w:rFonts w:ascii="Verdana" w:hAnsi="Verdana"/>
          <w:b/>
          <w:color w:val="2812B1"/>
          <w:spacing w:val="-4"/>
          <w:w w:val="90"/>
          <w:sz w:val="24"/>
        </w:rPr>
        <w:t> </w:t>
      </w:r>
      <w:r>
        <w:rPr>
          <w:rFonts w:ascii="Verdana" w:hAnsi="Verdana"/>
          <w:b/>
          <w:color w:val="2812B1"/>
          <w:spacing w:val="-2"/>
          <w:w w:val="90"/>
          <w:sz w:val="24"/>
        </w:rPr>
        <w:t>возможно</w:t>
      </w:r>
      <w:r>
        <w:rPr>
          <w:rFonts w:ascii="Verdana" w:hAnsi="Verdana"/>
          <w:b/>
          <w:color w:val="2812B1"/>
          <w:spacing w:val="-4"/>
          <w:w w:val="90"/>
          <w:sz w:val="24"/>
        </w:rPr>
        <w:t> </w:t>
      </w:r>
      <w:r>
        <w:rPr>
          <w:rFonts w:ascii="Verdana" w:hAnsi="Verdana"/>
          <w:b/>
          <w:color w:val="2812B1"/>
          <w:spacing w:val="-2"/>
          <w:w w:val="90"/>
          <w:sz w:val="24"/>
        </w:rPr>
        <w:t>в отделениях банков</w:t>
      </w:r>
    </w:p>
    <w:p>
      <w:pPr>
        <w:pStyle w:val="BodyText"/>
        <w:rPr>
          <w:rFonts w:ascii="Verdana"/>
          <w:b/>
          <w:sz w:val="24"/>
        </w:rPr>
      </w:pPr>
    </w:p>
    <w:p>
      <w:pPr>
        <w:pStyle w:val="BodyText"/>
        <w:rPr>
          <w:rFonts w:ascii="Verdana"/>
          <w:b/>
          <w:sz w:val="24"/>
        </w:rPr>
      </w:pPr>
    </w:p>
    <w:p>
      <w:pPr>
        <w:pStyle w:val="BodyText"/>
        <w:rPr>
          <w:rFonts w:ascii="Verdana"/>
          <w:b/>
          <w:sz w:val="24"/>
        </w:rPr>
      </w:pPr>
    </w:p>
    <w:p>
      <w:pPr>
        <w:pStyle w:val="BodyText"/>
        <w:spacing w:before="39"/>
        <w:rPr>
          <w:rFonts w:ascii="Verdana"/>
          <w:b/>
          <w:sz w:val="24"/>
        </w:rPr>
      </w:pPr>
    </w:p>
    <w:p>
      <w:pPr>
        <w:spacing w:line="254" w:lineRule="auto" w:before="0"/>
        <w:ind w:left="1245" w:right="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pacing w:val="-2"/>
          <w:w w:val="105"/>
          <w:sz w:val="24"/>
        </w:rPr>
        <w:t>Возьмите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паспорт,</w:t>
      </w:r>
      <w:r>
        <w:rPr>
          <w:rFonts w:ascii="Microsoft Sans Serif" w:hAnsi="Microsoft Sans Serif"/>
          <w:spacing w:val="-13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СНИЛС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(при</w:t>
      </w:r>
      <w:r>
        <w:rPr>
          <w:rFonts w:ascii="Microsoft Sans Serif" w:hAnsi="Microsoft Sans Serif"/>
          <w:spacing w:val="-7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наличии), оригинал </w:t>
      </w:r>
      <w:r>
        <w:rPr>
          <w:rFonts w:ascii="Microsoft Sans Serif" w:hAnsi="Microsoft Sans Serif"/>
          <w:w w:val="105"/>
          <w:sz w:val="24"/>
        </w:rPr>
        <w:t>нотариально заверенного перевода паспорта</w:t>
      </w:r>
    </w:p>
    <w:p>
      <w:pPr>
        <w:spacing w:before="0"/>
        <w:ind w:left="1245" w:right="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w w:val="105"/>
          <w:sz w:val="24"/>
        </w:rPr>
        <w:t>(при</w:t>
      </w:r>
      <w:r>
        <w:rPr>
          <w:rFonts w:ascii="Microsoft Sans Serif" w:hAnsi="Microsoft Sans Serif"/>
          <w:spacing w:val="6"/>
          <w:w w:val="105"/>
          <w:sz w:val="24"/>
        </w:rPr>
        <w:t> </w:t>
      </w:r>
      <w:r>
        <w:rPr>
          <w:rFonts w:ascii="Microsoft Sans Serif" w:hAnsi="Microsoft Sans Serif"/>
          <w:spacing w:val="-2"/>
          <w:w w:val="105"/>
          <w:sz w:val="24"/>
        </w:rPr>
        <w:t>наличии).</w:t>
      </w:r>
    </w:p>
    <w:p>
      <w:pPr>
        <w:spacing w:line="267" w:lineRule="exact" w:before="13"/>
        <w:ind w:left="1245" w:right="0" w:firstLine="0"/>
        <w:jc w:val="left"/>
        <w:rPr>
          <w:rFonts w:ascii="Arial" w:hAnsi="Arial"/>
          <w:i/>
          <w:sz w:val="24"/>
        </w:rPr>
      </w:pPr>
      <w:r>
        <w:rPr>
          <w:rFonts w:ascii="Arial" w:hAnsi="Arial"/>
          <w:i/>
          <w:color w:val="7E7E7E"/>
          <w:spacing w:val="-2"/>
          <w:sz w:val="24"/>
        </w:rPr>
        <w:t>Также</w:t>
      </w:r>
      <w:r>
        <w:rPr>
          <w:rFonts w:ascii="Arial" w:hAnsi="Arial"/>
          <w:i/>
          <w:color w:val="7E7E7E"/>
          <w:spacing w:val="-8"/>
          <w:sz w:val="24"/>
        </w:rPr>
        <w:t> </w:t>
      </w:r>
      <w:r>
        <w:rPr>
          <w:rFonts w:ascii="Arial" w:hAnsi="Arial"/>
          <w:i/>
          <w:color w:val="7E7E7E"/>
          <w:spacing w:val="-2"/>
          <w:sz w:val="24"/>
        </w:rPr>
        <w:t>Вам</w:t>
      </w:r>
      <w:r>
        <w:rPr>
          <w:rFonts w:ascii="Arial" w:hAnsi="Arial"/>
          <w:i/>
          <w:color w:val="7E7E7E"/>
          <w:spacing w:val="-7"/>
          <w:sz w:val="24"/>
        </w:rPr>
        <w:t> </w:t>
      </w:r>
      <w:r>
        <w:rPr>
          <w:rFonts w:ascii="Arial" w:hAnsi="Arial"/>
          <w:i/>
          <w:color w:val="7E7E7E"/>
          <w:spacing w:val="-2"/>
          <w:sz w:val="24"/>
        </w:rPr>
        <w:t>потребуется</w:t>
      </w:r>
      <w:r>
        <w:rPr>
          <w:rFonts w:ascii="Arial" w:hAnsi="Arial"/>
          <w:i/>
          <w:color w:val="7E7E7E"/>
          <w:spacing w:val="-6"/>
          <w:sz w:val="24"/>
        </w:rPr>
        <w:t> </w:t>
      </w:r>
      <w:r>
        <w:rPr>
          <w:rFonts w:ascii="Arial" w:hAnsi="Arial"/>
          <w:i/>
          <w:color w:val="7E7E7E"/>
          <w:spacing w:val="-2"/>
          <w:sz w:val="24"/>
        </w:rPr>
        <w:t>электронная</w:t>
      </w:r>
      <w:r>
        <w:rPr>
          <w:rFonts w:ascii="Arial" w:hAnsi="Arial"/>
          <w:i/>
          <w:color w:val="7E7E7E"/>
          <w:spacing w:val="-3"/>
          <w:sz w:val="24"/>
        </w:rPr>
        <w:t> </w:t>
      </w:r>
      <w:r>
        <w:rPr>
          <w:rFonts w:ascii="Arial" w:hAnsi="Arial"/>
          <w:i/>
          <w:color w:val="7E7E7E"/>
          <w:spacing w:val="-4"/>
          <w:sz w:val="24"/>
        </w:rPr>
        <w:t>почта</w:t>
      </w:r>
    </w:p>
    <w:p>
      <w:pPr>
        <w:spacing w:line="249" w:lineRule="auto" w:before="0"/>
        <w:ind w:left="1245" w:right="447" w:hanging="60"/>
        <w:jc w:val="left"/>
        <w:rPr>
          <w:rFonts w:ascii="Arial" w:hAnsi="Arial"/>
          <w:i/>
          <w:sz w:val="24"/>
        </w:rPr>
      </w:pPr>
      <w:r>
        <w:rPr>
          <w:rFonts w:ascii="Arial" w:hAnsi="Arial"/>
          <w:i/>
          <w:color w:val="7E7E7E"/>
          <w:position w:val="3"/>
          <w:sz w:val="24"/>
        </w:rPr>
        <w:t>*</w:t>
      </w:r>
      <w:r>
        <w:rPr>
          <w:rFonts w:ascii="Arial" w:hAnsi="Arial"/>
          <w:i/>
          <w:color w:val="7E7E7E"/>
          <w:sz w:val="24"/>
        </w:rPr>
        <w:t>Электронную почту</w:t>
      </w:r>
      <w:r>
        <w:rPr>
          <w:rFonts w:ascii="Arial" w:hAnsi="Arial"/>
          <w:i/>
          <w:color w:val="7E7E7E"/>
          <w:spacing w:val="-4"/>
          <w:sz w:val="24"/>
        </w:rPr>
        <w:t> </w:t>
      </w:r>
      <w:r>
        <w:rPr>
          <w:rFonts w:ascii="Arial" w:hAnsi="Arial"/>
          <w:i/>
          <w:color w:val="7E7E7E"/>
          <w:sz w:val="24"/>
        </w:rPr>
        <w:t>можно зарегистрировать</w:t>
      </w:r>
      <w:r>
        <w:rPr>
          <w:rFonts w:ascii="Arial" w:hAnsi="Arial"/>
          <w:i/>
          <w:color w:val="7E7E7E"/>
          <w:sz w:val="24"/>
        </w:rPr>
        <w:t> на телефонный номер (Яндекс, mail.ru,</w:t>
      </w:r>
      <w:r>
        <w:rPr>
          <w:rFonts w:ascii="Arial" w:hAnsi="Arial"/>
          <w:i/>
          <w:color w:val="7E7E7E"/>
          <w:spacing w:val="-2"/>
          <w:sz w:val="24"/>
        </w:rPr>
        <w:t> </w:t>
      </w:r>
      <w:r>
        <w:rPr>
          <w:rFonts w:ascii="Arial" w:hAnsi="Arial"/>
          <w:i/>
          <w:color w:val="7E7E7E"/>
          <w:sz w:val="24"/>
        </w:rPr>
        <w:t>Рамблер,</w:t>
      </w:r>
    </w:p>
    <w:p>
      <w:pPr>
        <w:spacing w:before="0"/>
        <w:ind w:left="1245" w:right="0" w:firstLine="0"/>
        <w:jc w:val="left"/>
        <w:rPr>
          <w:rFonts w:ascii="Arial" w:hAnsi="Arial"/>
          <w:i/>
          <w:sz w:val="24"/>
        </w:rPr>
      </w:pPr>
      <w:r>
        <w:rPr>
          <w:rFonts w:ascii="Arial" w:hAnsi="Arial"/>
          <w:i/>
          <w:color w:val="7E7E7E"/>
          <w:sz w:val="24"/>
        </w:rPr>
        <w:t>VK-почта,</w:t>
      </w:r>
      <w:r>
        <w:rPr>
          <w:rFonts w:ascii="Arial" w:hAnsi="Arial"/>
          <w:i/>
          <w:color w:val="7E7E7E"/>
          <w:spacing w:val="8"/>
          <w:sz w:val="24"/>
        </w:rPr>
        <w:t> </w:t>
      </w:r>
      <w:r>
        <w:rPr>
          <w:rFonts w:ascii="Arial" w:hAnsi="Arial"/>
          <w:i/>
          <w:color w:val="7E7E7E"/>
          <w:sz w:val="24"/>
        </w:rPr>
        <w:t>Yahoo)</w:t>
      </w:r>
      <w:r>
        <w:rPr>
          <w:rFonts w:ascii="Arial" w:hAnsi="Arial"/>
          <w:i/>
          <w:color w:val="7E7E7E"/>
          <w:spacing w:val="19"/>
          <w:sz w:val="24"/>
        </w:rPr>
        <w:t> </w:t>
      </w:r>
      <w:r>
        <w:rPr>
          <w:rFonts w:ascii="Arial" w:hAnsi="Arial"/>
          <w:i/>
          <w:color w:val="7E7E7E"/>
          <w:sz w:val="24"/>
        </w:rPr>
        <w:t>или</w:t>
      </w:r>
      <w:r>
        <w:rPr>
          <w:rFonts w:ascii="Arial" w:hAnsi="Arial"/>
          <w:i/>
          <w:color w:val="7E7E7E"/>
          <w:spacing w:val="16"/>
          <w:sz w:val="24"/>
        </w:rPr>
        <w:t> </w:t>
      </w:r>
      <w:r>
        <w:rPr>
          <w:rFonts w:ascii="Arial" w:hAnsi="Arial"/>
          <w:i/>
          <w:color w:val="7E7E7E"/>
          <w:sz w:val="24"/>
        </w:rPr>
        <w:t>без</w:t>
      </w:r>
      <w:r>
        <w:rPr>
          <w:rFonts w:ascii="Arial" w:hAnsi="Arial"/>
          <w:i/>
          <w:color w:val="7E7E7E"/>
          <w:spacing w:val="16"/>
          <w:sz w:val="24"/>
        </w:rPr>
        <w:t> </w:t>
      </w:r>
      <w:r>
        <w:rPr>
          <w:rFonts w:ascii="Arial" w:hAnsi="Arial"/>
          <w:i/>
          <w:color w:val="7E7E7E"/>
          <w:sz w:val="24"/>
        </w:rPr>
        <w:t>него</w:t>
      </w:r>
      <w:r>
        <w:rPr>
          <w:rFonts w:ascii="Arial" w:hAnsi="Arial"/>
          <w:i/>
          <w:color w:val="7E7E7E"/>
          <w:spacing w:val="13"/>
          <w:sz w:val="24"/>
        </w:rPr>
        <w:t> </w:t>
      </w:r>
      <w:r>
        <w:rPr>
          <w:rFonts w:ascii="Arial" w:hAnsi="Arial"/>
          <w:i/>
          <w:color w:val="7E7E7E"/>
          <w:sz w:val="24"/>
        </w:rPr>
        <w:t>(Proton</w:t>
      </w:r>
      <w:r>
        <w:rPr>
          <w:rFonts w:ascii="Arial" w:hAnsi="Arial"/>
          <w:i/>
          <w:color w:val="7E7E7E"/>
          <w:spacing w:val="14"/>
          <w:sz w:val="24"/>
        </w:rPr>
        <w:t> </w:t>
      </w:r>
      <w:r>
        <w:rPr>
          <w:rFonts w:ascii="Arial" w:hAnsi="Arial"/>
          <w:i/>
          <w:color w:val="7E7E7E"/>
          <w:sz w:val="24"/>
        </w:rPr>
        <w:t>Mail,</w:t>
      </w:r>
      <w:r>
        <w:rPr>
          <w:rFonts w:ascii="Arial" w:hAnsi="Arial"/>
          <w:i/>
          <w:color w:val="7E7E7E"/>
          <w:spacing w:val="11"/>
          <w:sz w:val="24"/>
        </w:rPr>
        <w:t> </w:t>
      </w:r>
      <w:r>
        <w:rPr>
          <w:rFonts w:ascii="Arial" w:hAnsi="Arial"/>
          <w:i/>
          <w:color w:val="7E7E7E"/>
          <w:spacing w:val="-2"/>
          <w:sz w:val="24"/>
        </w:rPr>
        <w:t>GMail)</w:t>
      </w:r>
    </w:p>
    <w:p>
      <w:pPr>
        <w:spacing w:line="254" w:lineRule="auto" w:before="191"/>
        <w:ind w:left="1362" w:right="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w w:val="105"/>
          <w:sz w:val="24"/>
        </w:rPr>
        <w:t>Обратитесь</w:t>
      </w:r>
      <w:r>
        <w:rPr>
          <w:rFonts w:ascii="Microsoft Sans Serif" w:hAnsi="Microsoft Sans Serif"/>
          <w:spacing w:val="-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в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банк</w:t>
      </w:r>
      <w:r>
        <w:rPr>
          <w:rFonts w:ascii="Microsoft Sans Serif" w:hAnsi="Microsoft Sans Serif"/>
          <w:spacing w:val="-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и</w:t>
      </w:r>
      <w:r>
        <w:rPr>
          <w:rFonts w:ascii="Microsoft Sans Serif" w:hAnsi="Microsoft Sans Serif"/>
          <w:spacing w:val="-6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попросите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сдать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биометрию (голос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и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лицо)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в</w:t>
      </w:r>
      <w:r>
        <w:rPr>
          <w:rFonts w:ascii="Microsoft Sans Serif" w:hAnsi="Microsoft Sans Serif"/>
          <w:spacing w:val="-16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Единую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биометрическую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систему</w:t>
      </w:r>
    </w:p>
    <w:p>
      <w:pPr>
        <w:spacing w:line="237" w:lineRule="auto" w:before="116"/>
        <w:ind w:left="1362" w:right="680" w:firstLine="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2812B1"/>
          <w:w w:val="90"/>
          <w:sz w:val="24"/>
        </w:rPr>
        <w:t>Ваша биометрия будет зарегистрирована </w:t>
      </w:r>
      <w:r>
        <w:rPr>
          <w:rFonts w:ascii="Verdana" w:hAnsi="Verdana"/>
          <w:b/>
          <w:color w:val="2812B1"/>
          <w:spacing w:val="-10"/>
          <w:sz w:val="24"/>
        </w:rPr>
        <w:t>в</w:t>
      </w:r>
      <w:r>
        <w:rPr>
          <w:rFonts w:ascii="Verdana" w:hAnsi="Verdana"/>
          <w:b/>
          <w:color w:val="2812B1"/>
          <w:spacing w:val="-17"/>
          <w:sz w:val="24"/>
        </w:rPr>
        <w:t> </w:t>
      </w:r>
      <w:r>
        <w:rPr>
          <w:rFonts w:ascii="Verdana" w:hAnsi="Verdana"/>
          <w:b/>
          <w:color w:val="2812B1"/>
          <w:spacing w:val="-10"/>
          <w:sz w:val="24"/>
        </w:rPr>
        <w:t>течение</w:t>
      </w:r>
      <w:r>
        <w:rPr>
          <w:rFonts w:ascii="Verdana" w:hAnsi="Verdana"/>
          <w:b/>
          <w:color w:val="2812B1"/>
          <w:spacing w:val="-14"/>
          <w:sz w:val="24"/>
        </w:rPr>
        <w:t> </w:t>
      </w:r>
      <w:r>
        <w:rPr>
          <w:rFonts w:ascii="Verdana" w:hAnsi="Verdana"/>
          <w:b/>
          <w:color w:val="2812B1"/>
          <w:spacing w:val="-10"/>
          <w:sz w:val="24"/>
        </w:rPr>
        <w:t>нескольких</w:t>
      </w:r>
      <w:r>
        <w:rPr>
          <w:rFonts w:ascii="Verdana" w:hAnsi="Verdana"/>
          <w:b/>
          <w:color w:val="2812B1"/>
          <w:spacing w:val="-20"/>
          <w:sz w:val="24"/>
        </w:rPr>
        <w:t> </w:t>
      </w:r>
      <w:r>
        <w:rPr>
          <w:rFonts w:ascii="Verdana" w:hAnsi="Verdana"/>
          <w:b/>
          <w:color w:val="2812B1"/>
          <w:spacing w:val="-10"/>
          <w:sz w:val="24"/>
        </w:rPr>
        <w:t>минут</w:t>
      </w:r>
    </w:p>
    <w:p>
      <w:pPr>
        <w:spacing w:line="240" w:lineRule="auto" w:before="0"/>
        <w:rPr>
          <w:rFonts w:ascii="Verdana"/>
          <w:b/>
          <w:sz w:val="18"/>
        </w:rPr>
      </w:pPr>
      <w:r>
        <w:rPr/>
        <w:br w:type="column"/>
      </w:r>
      <w:r>
        <w:rPr>
          <w:rFonts w:ascii="Verdana"/>
          <w:b/>
          <w:sz w:val="18"/>
        </w:rPr>
      </w:r>
    </w:p>
    <w:p>
      <w:pPr>
        <w:pStyle w:val="BodyText"/>
        <w:rPr>
          <w:rFonts w:ascii="Verdana"/>
          <w:b/>
          <w:sz w:val="18"/>
        </w:rPr>
      </w:pPr>
    </w:p>
    <w:p>
      <w:pPr>
        <w:pStyle w:val="BodyText"/>
        <w:spacing w:before="91"/>
        <w:rPr>
          <w:rFonts w:ascii="Verdana"/>
          <w:b/>
          <w:sz w:val="18"/>
        </w:rPr>
      </w:pPr>
    </w:p>
    <w:p>
      <w:pPr>
        <w:spacing w:line="254" w:lineRule="auto" w:before="1"/>
        <w:ind w:left="1186" w:right="482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color w:val="FFFFFF"/>
          <w:spacing w:val="-2"/>
          <w:w w:val="105"/>
          <w:sz w:val="18"/>
        </w:rPr>
        <w:t>Подробная </w:t>
      </w:r>
      <w:r>
        <w:rPr>
          <w:rFonts w:ascii="Microsoft Sans Serif" w:hAnsi="Microsoft Sans Serif"/>
          <w:color w:val="FFFFFF"/>
          <w:spacing w:val="-2"/>
          <w:sz w:val="18"/>
        </w:rPr>
        <w:t>инструкция</w:t>
      </w: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spacing w:before="108"/>
        <w:rPr>
          <w:rFonts w:ascii="Microsoft Sans Serif"/>
          <w:sz w:val="18"/>
        </w:rPr>
      </w:pPr>
    </w:p>
    <w:p>
      <w:pPr>
        <w:spacing w:line="254" w:lineRule="auto" w:before="1"/>
        <w:ind w:left="1186" w:right="0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color w:val="FFFFFF"/>
          <w:spacing w:val="-2"/>
          <w:w w:val="105"/>
          <w:sz w:val="18"/>
        </w:rPr>
        <w:t>Зарегистри- роваться</w:t>
      </w:r>
    </w:p>
    <w:p>
      <w:pPr>
        <w:spacing w:before="0"/>
        <w:ind w:left="1186" w:right="0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color w:val="FFFFFF"/>
          <w:w w:val="105"/>
          <w:sz w:val="18"/>
        </w:rPr>
        <w:t>на </w:t>
      </w:r>
      <w:r>
        <w:rPr>
          <w:rFonts w:ascii="Microsoft Sans Serif" w:hAnsi="Microsoft Sans Serif"/>
          <w:color w:val="FFFFFF"/>
          <w:spacing w:val="-2"/>
          <w:w w:val="105"/>
          <w:sz w:val="18"/>
        </w:rPr>
        <w:t>Госуслугах</w:t>
      </w: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rPr>
          <w:rFonts w:ascii="Microsoft Sans Serif"/>
          <w:sz w:val="18"/>
        </w:rPr>
      </w:pPr>
    </w:p>
    <w:p>
      <w:pPr>
        <w:pStyle w:val="BodyText"/>
        <w:spacing w:before="192"/>
        <w:rPr>
          <w:rFonts w:ascii="Microsoft Sans Serif"/>
          <w:sz w:val="18"/>
        </w:rPr>
      </w:pPr>
    </w:p>
    <w:p>
      <w:pPr>
        <w:spacing w:line="254" w:lineRule="auto" w:before="0"/>
        <w:ind w:left="1186" w:right="0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color w:val="FFFFFF"/>
          <w:sz w:val="18"/>
        </w:rPr>
        <w:t>Где сдать </w:t>
      </w:r>
      <w:r>
        <w:rPr>
          <w:rFonts w:ascii="Microsoft Sans Serif" w:hAnsi="Microsoft Sans Serif"/>
          <w:color w:val="FFFFFF"/>
          <w:spacing w:val="-2"/>
          <w:sz w:val="18"/>
        </w:rPr>
        <w:t>биометрию</w:t>
      </w:r>
    </w:p>
    <w:p>
      <w:pPr>
        <w:spacing w:after="0" w:line="254" w:lineRule="auto"/>
        <w:jc w:val="left"/>
        <w:rPr>
          <w:rFonts w:ascii="Microsoft Sans Serif" w:hAnsi="Microsoft Sans Serif"/>
          <w:sz w:val="18"/>
        </w:rPr>
        <w:sectPr>
          <w:type w:val="continuous"/>
          <w:pgSz w:w="10800" w:h="15600"/>
          <w:pgMar w:top="0" w:bottom="0" w:left="0" w:right="0"/>
          <w:cols w:num="2" w:equalWidth="0">
            <w:col w:w="7389" w:space="756"/>
            <w:col w:w="2655"/>
          </w:cols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12"/>
        <w:rPr>
          <w:rFonts w:ascii="Microsoft Sans Serif"/>
          <w:sz w:val="20"/>
        </w:rPr>
      </w:pPr>
    </w:p>
    <w:p>
      <w:pPr>
        <w:pStyle w:val="BodyText"/>
        <w:ind w:left="1178" w:right="-58"/>
        <w:rPr>
          <w:rFonts w:ascii="Microsoft Sans Serif"/>
          <w:sz w:val="20"/>
        </w:rPr>
      </w:pPr>
      <w:r>
        <w:rPr>
          <w:rFonts w:ascii="Microsoft Sans Serif"/>
          <w:sz w:val="20"/>
        </w:rPr>
        <mc:AlternateContent>
          <mc:Choice Requires="wps">
            <w:drawing>
              <wp:inline distT="0" distB="0" distL="0" distR="0">
                <wp:extent cx="6109970" cy="349885"/>
                <wp:effectExtent l="0" t="0" r="0" b="0"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109970" cy="349885"/>
                        </a:xfrm>
                        <a:prstGeom prst="rect">
                          <a:avLst/>
                        </a:prstGeom>
                        <a:solidFill>
                          <a:srgbClr val="AFC5F6"/>
                        </a:solidFill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1" w:right="0" w:firstLine="0"/>
                              <w:jc w:val="left"/>
                              <w:rPr>
                                <w:rFonts w:ascii="Verdana" w:hAnsi="Verdana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w w:val="90"/>
                                <w:sz w:val="28"/>
                              </w:rPr>
                              <w:t>Оформление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spacing w:val="-1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w w:val="90"/>
                                <w:sz w:val="28"/>
                              </w:rPr>
                              <w:t>сим-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2B229E"/>
                                <w:spacing w:val="-4"/>
                                <w:w w:val="90"/>
                                <w:sz w:val="28"/>
                              </w:rPr>
                              <w:t>карты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81.1pt;height:27.55pt;mso-position-horizontal-relative:char;mso-position-vertical-relative:line" type="#_x0000_t202" id="docshape11" filled="true" fillcolor="#afc5f6" stroked="false">
                <w10:anchorlock/>
                <v:textbox inset="0,0,0,0">
                  <w:txbxContent>
                    <w:p>
                      <w:pPr>
                        <w:spacing w:before="66"/>
                        <w:ind w:left="221" w:right="0" w:firstLine="0"/>
                        <w:jc w:val="left"/>
                        <w:rPr>
                          <w:rFonts w:ascii="Verdana" w:hAnsi="Verdana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b/>
                          <w:color w:val="2B229E"/>
                          <w:w w:val="90"/>
                          <w:sz w:val="28"/>
                        </w:rPr>
                        <w:t>Оформление</w:t>
                      </w:r>
                      <w:r>
                        <w:rPr>
                          <w:rFonts w:ascii="Verdana" w:hAnsi="Verdana"/>
                          <w:b/>
                          <w:color w:val="2B229E"/>
                          <w:spacing w:val="-1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2B229E"/>
                          <w:w w:val="90"/>
                          <w:sz w:val="28"/>
                        </w:rPr>
                        <w:t>сим-</w:t>
                      </w:r>
                      <w:r>
                        <w:rPr>
                          <w:rFonts w:ascii="Verdana" w:hAnsi="Verdana"/>
                          <w:b/>
                          <w:color w:val="2B229E"/>
                          <w:spacing w:val="-4"/>
                          <w:w w:val="90"/>
                          <w:sz w:val="28"/>
                        </w:rPr>
                        <w:t>карты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Microsoft Sans Serif"/>
          <w:sz w:val="20"/>
        </w:rPr>
      </w:r>
    </w:p>
    <w:p>
      <w:pPr>
        <w:pStyle w:val="BodyText"/>
        <w:spacing w:before="8"/>
        <w:rPr>
          <w:rFonts w:ascii="Microsoft Sans Serif"/>
          <w:sz w:val="6"/>
        </w:rPr>
      </w:pPr>
    </w:p>
    <w:p>
      <w:pPr>
        <w:pStyle w:val="BodyText"/>
        <w:spacing w:after="0"/>
        <w:rPr>
          <w:rFonts w:ascii="Microsoft Sans Serif"/>
          <w:sz w:val="6"/>
        </w:rPr>
        <w:sectPr>
          <w:type w:val="continuous"/>
          <w:pgSz w:w="10800" w:h="15600"/>
          <w:pgMar w:top="0" w:bottom="0" w:left="0" w:right="0"/>
        </w:sectPr>
      </w:pPr>
    </w:p>
    <w:p>
      <w:pPr>
        <w:spacing w:line="254" w:lineRule="auto" w:before="107"/>
        <w:ind w:left="1245" w:right="0" w:firstLine="0"/>
        <w:jc w:val="lef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drawing>
          <wp:anchor distT="0" distB="0" distL="0" distR="0" allowOverlap="1" layoutInCell="1" locked="0" behindDoc="1" simplePos="0" relativeHeight="487075840">
            <wp:simplePos x="0" y="0"/>
            <wp:positionH relativeFrom="page">
              <wp:posOffset>0</wp:posOffset>
            </wp:positionH>
            <wp:positionV relativeFrom="page">
              <wp:posOffset>1508760</wp:posOffset>
            </wp:positionV>
            <wp:extent cx="6858000" cy="8398219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398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w w:val="105"/>
          <w:sz w:val="24"/>
        </w:rPr>
        <w:t>Возьмите паспорт и оригинал его нотариально заверенного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перевода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(при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наличии),</w:t>
      </w:r>
      <w:r>
        <w:rPr>
          <w:rFonts w:ascii="Microsoft Sans Serif" w:hAnsi="Microsoft Sans Serif"/>
          <w:spacing w:val="-16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сообщите</w:t>
      </w:r>
      <w:r>
        <w:rPr>
          <w:rFonts w:ascii="Microsoft Sans Serif" w:hAnsi="Microsoft Sans Serif"/>
          <w:spacing w:val="-1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IMEI Вашего устройства в салоне связи</w:t>
      </w:r>
    </w:p>
    <w:p>
      <w:pPr>
        <w:spacing w:line="254" w:lineRule="auto" w:before="136"/>
        <w:ind w:left="1245" w:right="212" w:firstLine="0"/>
        <w:jc w:val="both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w w:val="105"/>
          <w:sz w:val="24"/>
        </w:rPr>
        <w:t>Сотрудник</w:t>
      </w:r>
      <w:r>
        <w:rPr>
          <w:rFonts w:ascii="Microsoft Sans Serif" w:hAnsi="Microsoft Sans Serif"/>
          <w:spacing w:val="-7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подготовит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договор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и</w:t>
      </w:r>
      <w:r>
        <w:rPr>
          <w:rFonts w:ascii="Microsoft Sans Serif" w:hAnsi="Microsoft Sans Serif"/>
          <w:spacing w:val="-6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сделает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проверку сведений</w:t>
      </w:r>
      <w:r>
        <w:rPr>
          <w:rFonts w:ascii="Microsoft Sans Serif" w:hAnsi="Microsoft Sans Serif"/>
          <w:spacing w:val="-10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о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Вас</w:t>
      </w:r>
      <w:r>
        <w:rPr>
          <w:rFonts w:ascii="Microsoft Sans Serif" w:hAnsi="Microsoft Sans Serif"/>
          <w:spacing w:val="-9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по</w:t>
      </w:r>
      <w:r>
        <w:rPr>
          <w:rFonts w:ascii="Microsoft Sans Serif" w:hAnsi="Microsoft Sans Serif"/>
          <w:spacing w:val="-11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биометрии</w:t>
      </w:r>
      <w:r>
        <w:rPr>
          <w:rFonts w:ascii="Microsoft Sans Serif" w:hAnsi="Microsoft Sans Serif"/>
          <w:spacing w:val="-4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или</w:t>
      </w:r>
      <w:r>
        <w:rPr>
          <w:rFonts w:ascii="Microsoft Sans Serif" w:hAnsi="Microsoft Sans Serif"/>
          <w:spacing w:val="-8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попросит</w:t>
      </w:r>
      <w:r>
        <w:rPr>
          <w:rFonts w:ascii="Microsoft Sans Serif" w:hAnsi="Microsoft Sans Serif"/>
          <w:spacing w:val="-11"/>
          <w:w w:val="105"/>
          <w:sz w:val="24"/>
        </w:rPr>
        <w:t> </w:t>
      </w:r>
      <w:r>
        <w:rPr>
          <w:rFonts w:ascii="Microsoft Sans Serif" w:hAnsi="Microsoft Sans Serif"/>
          <w:w w:val="105"/>
          <w:sz w:val="24"/>
        </w:rPr>
        <w:t>пройти подтверждение на Госуслугах самостоятельно</w:t>
      </w:r>
    </w:p>
    <w:p>
      <w:pPr>
        <w:spacing w:line="237" w:lineRule="auto" w:before="99"/>
        <w:ind w:left="1245" w:right="0" w:firstLine="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2812B1"/>
          <w:w w:val="90"/>
          <w:sz w:val="24"/>
        </w:rPr>
        <w:t>После проверки сведений сим-карта будет </w:t>
      </w:r>
      <w:r>
        <w:rPr>
          <w:rFonts w:ascii="Verdana" w:hAnsi="Verdana"/>
          <w:b/>
          <w:color w:val="2812B1"/>
          <w:spacing w:val="-2"/>
          <w:sz w:val="24"/>
        </w:rPr>
        <w:t>активирована</w:t>
      </w:r>
    </w:p>
    <w:p>
      <w:pPr>
        <w:spacing w:line="249" w:lineRule="auto" w:before="125"/>
        <w:ind w:left="1245" w:right="1115" w:firstLine="0"/>
        <w:jc w:val="left"/>
        <w:rPr>
          <w:rFonts w:ascii="Arial" w:hAnsi="Arial"/>
          <w:i/>
          <w:sz w:val="24"/>
        </w:rPr>
      </w:pPr>
      <w:r>
        <w:rPr>
          <w:rFonts w:ascii="Arial" w:hAnsi="Arial"/>
          <w:i/>
          <w:color w:val="7E7E7E"/>
          <w:sz w:val="24"/>
        </w:rPr>
        <w:t>В</w:t>
      </w:r>
      <w:r>
        <w:rPr>
          <w:rFonts w:ascii="Arial" w:hAnsi="Arial"/>
          <w:i/>
          <w:color w:val="7E7E7E"/>
          <w:spacing w:val="-4"/>
          <w:sz w:val="24"/>
        </w:rPr>
        <w:t> </w:t>
      </w:r>
      <w:r>
        <w:rPr>
          <w:rFonts w:ascii="Arial" w:hAnsi="Arial"/>
          <w:i/>
          <w:color w:val="7E7E7E"/>
          <w:sz w:val="24"/>
        </w:rPr>
        <w:t>разделе</w:t>
      </w:r>
      <w:r>
        <w:rPr>
          <w:rFonts w:ascii="Arial" w:hAnsi="Arial"/>
          <w:i/>
          <w:color w:val="7E7E7E"/>
          <w:spacing w:val="-1"/>
          <w:sz w:val="24"/>
        </w:rPr>
        <w:t> </w:t>
      </w:r>
      <w:r>
        <w:rPr>
          <w:rFonts w:ascii="Arial" w:hAnsi="Arial"/>
          <w:i/>
          <w:color w:val="7E7E7E"/>
          <w:sz w:val="24"/>
        </w:rPr>
        <w:t>«сим-карты»</w:t>
      </w:r>
      <w:r>
        <w:rPr>
          <w:rFonts w:ascii="Arial" w:hAnsi="Arial"/>
          <w:i/>
          <w:color w:val="7E7E7E"/>
          <w:spacing w:val="-2"/>
          <w:sz w:val="24"/>
        </w:rPr>
        <w:t> </w:t>
      </w:r>
      <w:r>
        <w:rPr>
          <w:rFonts w:ascii="Arial" w:hAnsi="Arial"/>
          <w:i/>
          <w:color w:val="7E7E7E"/>
          <w:sz w:val="24"/>
        </w:rPr>
        <w:t>Госуслуг</w:t>
      </w:r>
      <w:r>
        <w:rPr>
          <w:rFonts w:ascii="Arial" w:hAnsi="Arial"/>
          <w:i/>
          <w:color w:val="7E7E7E"/>
          <w:spacing w:val="-3"/>
          <w:sz w:val="24"/>
        </w:rPr>
        <w:t> </w:t>
      </w:r>
      <w:r>
        <w:rPr>
          <w:rFonts w:ascii="Arial" w:hAnsi="Arial"/>
          <w:i/>
          <w:color w:val="7E7E7E"/>
          <w:sz w:val="24"/>
        </w:rPr>
        <w:t>проверьте оформленные на Вас номера телефонов</w:t>
      </w:r>
      <w:r>
        <w:rPr>
          <w:rFonts w:ascii="Arial" w:hAnsi="Arial"/>
          <w:i/>
          <w:color w:val="7E7E7E"/>
          <w:spacing w:val="80"/>
          <w:sz w:val="24"/>
        </w:rPr>
        <w:t> </w:t>
      </w:r>
      <w:r>
        <w:rPr>
          <w:rFonts w:ascii="Arial" w:hAnsi="Arial"/>
          <w:i/>
          <w:color w:val="7E7E7E"/>
          <w:sz w:val="24"/>
        </w:rPr>
        <w:t>(не более 10)</w:t>
      </w:r>
    </w:p>
    <w:p>
      <w:pPr>
        <w:spacing w:line="240" w:lineRule="auto" w:before="0"/>
        <w:rPr>
          <w:rFonts w:ascii="Arial"/>
          <w:i/>
          <w:sz w:val="18"/>
        </w:rPr>
      </w:pPr>
      <w:r>
        <w:rPr/>
        <w:br w:type="column"/>
      </w:r>
      <w:r>
        <w:rPr>
          <w:rFonts w:ascii="Arial"/>
          <w:i/>
          <w:sz w:val="18"/>
        </w:rPr>
      </w:r>
    </w:p>
    <w:p>
      <w:pPr>
        <w:pStyle w:val="BodyText"/>
        <w:rPr>
          <w:rFonts w:ascii="Arial"/>
          <w:i/>
          <w:sz w:val="18"/>
        </w:rPr>
      </w:pPr>
    </w:p>
    <w:p>
      <w:pPr>
        <w:pStyle w:val="BodyText"/>
        <w:rPr>
          <w:rFonts w:ascii="Arial"/>
          <w:i/>
          <w:sz w:val="18"/>
        </w:rPr>
      </w:pPr>
    </w:p>
    <w:p>
      <w:pPr>
        <w:pStyle w:val="BodyText"/>
        <w:spacing w:before="197"/>
        <w:rPr>
          <w:rFonts w:ascii="Arial"/>
          <w:i/>
          <w:sz w:val="18"/>
        </w:rPr>
      </w:pPr>
    </w:p>
    <w:p>
      <w:pPr>
        <w:spacing w:line="254" w:lineRule="auto" w:before="0"/>
        <w:ind w:left="1245" w:right="213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color w:val="FFFFFF"/>
          <w:w w:val="105"/>
          <w:sz w:val="18"/>
        </w:rPr>
        <w:t>Подробнее о </w:t>
      </w:r>
      <w:r>
        <w:rPr>
          <w:rFonts w:ascii="Microsoft Sans Serif" w:hAnsi="Microsoft Sans Serif"/>
          <w:color w:val="FFFFFF"/>
          <w:spacing w:val="-2"/>
          <w:sz w:val="18"/>
        </w:rPr>
        <w:t>подтверждени </w:t>
      </w:r>
      <w:r>
        <w:rPr>
          <w:rFonts w:ascii="Microsoft Sans Serif" w:hAnsi="Microsoft Sans Serif"/>
          <w:color w:val="FFFFFF"/>
          <w:w w:val="105"/>
          <w:sz w:val="18"/>
        </w:rPr>
        <w:t>и сим-карт</w:t>
      </w:r>
    </w:p>
    <w:p>
      <w:pPr>
        <w:spacing w:after="0" w:line="254" w:lineRule="auto"/>
        <w:jc w:val="left"/>
        <w:rPr>
          <w:rFonts w:ascii="Microsoft Sans Serif" w:hAnsi="Microsoft Sans Serif"/>
          <w:sz w:val="18"/>
        </w:rPr>
        <w:sectPr>
          <w:type w:val="continuous"/>
          <w:pgSz w:w="10800" w:h="15600"/>
          <w:pgMar w:top="0" w:bottom="0" w:left="0" w:right="0"/>
          <w:cols w:num="2" w:equalWidth="0">
            <w:col w:w="7481" w:space="604"/>
            <w:col w:w="2715"/>
          </w:cols>
        </w:sectPr>
      </w:pPr>
    </w:p>
    <w:p>
      <w:pPr>
        <w:pStyle w:val="BodyText"/>
        <w:ind w:left="3577"/>
        <w:rPr>
          <w:rFonts w:ascii="Microsoft Sans Serif"/>
          <w:sz w:val="20"/>
        </w:rPr>
      </w:pPr>
      <w:r>
        <w:rPr>
          <w:rFonts w:ascii="Microsoft Sans Serif"/>
          <w:sz w:val="20"/>
        </w:rPr>
        <w:drawing>
          <wp:inline distT="0" distB="0" distL="0" distR="0">
            <wp:extent cx="1954423" cy="414908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4423" cy="414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Sans Serif"/>
          <w:sz w:val="20"/>
        </w:rPr>
      </w: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rPr>
          <w:rFonts w:ascii="Microsoft Sans Serif"/>
          <w:sz w:val="32"/>
        </w:rPr>
      </w:pPr>
    </w:p>
    <w:p>
      <w:pPr>
        <w:pStyle w:val="BodyText"/>
        <w:spacing w:before="309"/>
        <w:rPr>
          <w:rFonts w:ascii="Microsoft Sans Serif"/>
          <w:sz w:val="32"/>
        </w:rPr>
      </w:pPr>
    </w:p>
    <w:p>
      <w:pPr>
        <w:spacing w:before="0"/>
        <w:ind w:left="952" w:right="0" w:hanging="236"/>
        <w:jc w:val="left"/>
        <w:rPr>
          <w:sz w:val="32"/>
        </w:rPr>
      </w:pPr>
      <w:r>
        <w:rPr>
          <w:sz w:val="32"/>
        </w:rPr>
        <w:t>МЕТОДИЧЕСКИЕ</w:t>
      </w:r>
      <w:r>
        <w:rPr>
          <w:spacing w:val="-15"/>
          <w:sz w:val="32"/>
        </w:rPr>
        <w:t> </w:t>
      </w:r>
      <w:r>
        <w:rPr>
          <w:sz w:val="32"/>
        </w:rPr>
        <w:t>РЕКОМЕНДАЦИИ</w:t>
      </w:r>
      <w:r>
        <w:rPr>
          <w:spacing w:val="-12"/>
          <w:sz w:val="32"/>
        </w:rPr>
        <w:t> </w:t>
      </w:r>
      <w:r>
        <w:rPr>
          <w:sz w:val="32"/>
        </w:rPr>
        <w:t>ПО</w:t>
      </w:r>
      <w:r>
        <w:rPr>
          <w:spacing w:val="-14"/>
          <w:sz w:val="32"/>
        </w:rPr>
        <w:t> </w:t>
      </w:r>
      <w:r>
        <w:rPr>
          <w:sz w:val="32"/>
        </w:rPr>
        <w:t>ИДЕНТИФИКАЦИИ АБОНЕНТОВ – ИНОСТРАННЫХ ГРАЖДАН И ЛИЦ БЕЗ ГРАЖДАНСТВА ДЛЯ ОКАЗАНИЯ УСЛУГ ПОДВИЖНОЙ</w:t>
      </w:r>
    </w:p>
    <w:p>
      <w:pPr>
        <w:spacing w:before="0"/>
        <w:ind w:left="2897" w:right="0" w:firstLine="0"/>
        <w:jc w:val="left"/>
        <w:rPr>
          <w:sz w:val="32"/>
        </w:rPr>
      </w:pPr>
      <w:r>
        <w:rPr>
          <w:spacing w:val="-2"/>
          <w:sz w:val="32"/>
        </w:rPr>
        <w:t>РАДИОТЕЛЕФОННОЙ</w:t>
      </w:r>
      <w:r>
        <w:rPr>
          <w:spacing w:val="-6"/>
          <w:sz w:val="32"/>
        </w:rPr>
        <w:t> </w:t>
      </w:r>
      <w:r>
        <w:rPr>
          <w:spacing w:val="-4"/>
          <w:sz w:val="32"/>
        </w:rPr>
        <w:t>СВЯЗИ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89"/>
        <w:rPr>
          <w:sz w:val="32"/>
        </w:rPr>
      </w:pPr>
    </w:p>
    <w:p>
      <w:pPr>
        <w:spacing w:before="0"/>
        <w:ind w:left="0" w:right="287" w:firstLine="0"/>
        <w:jc w:val="center"/>
        <w:rPr>
          <w:sz w:val="32"/>
        </w:rPr>
      </w:pPr>
      <w:r>
        <w:rPr>
          <w:sz w:val="32"/>
        </w:rPr>
        <w:t>Москва,</w:t>
      </w:r>
      <w:r>
        <w:rPr>
          <w:spacing w:val="-12"/>
          <w:sz w:val="32"/>
        </w:rPr>
        <w:t> </w:t>
      </w:r>
      <w:r>
        <w:rPr>
          <w:spacing w:val="-4"/>
          <w:sz w:val="32"/>
        </w:rPr>
        <w:t>2025</w:t>
      </w:r>
    </w:p>
    <w:p>
      <w:pPr>
        <w:spacing w:after="0"/>
        <w:jc w:val="center"/>
        <w:rPr>
          <w:sz w:val="32"/>
        </w:rPr>
        <w:sectPr>
          <w:pgSz w:w="11910" w:h="16840"/>
          <w:pgMar w:top="1840" w:bottom="280" w:left="992" w:right="425"/>
        </w:sectPr>
      </w:pPr>
    </w:p>
    <w:p>
      <w:pPr>
        <w:spacing w:before="70"/>
        <w:ind w:left="140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ОГЛАВЛЕНИЕ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700" w:val="left" w:leader="none"/>
              <w:tab w:pos="9915" w:val="left" w:leader="dot"/>
            </w:tabs>
            <w:spacing w:line="240" w:lineRule="auto" w:before="663" w:after="0"/>
            <w:ind w:left="700" w:right="0" w:hanging="560"/>
            <w:jc w:val="left"/>
            <w:rPr>
              <w:b w:val="0"/>
            </w:rPr>
          </w:pPr>
          <w:hyperlink w:history="true" w:anchor="_TOC_250009">
            <w:r>
              <w:rPr/>
              <w:t>ОБЩИЕ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ПОЛОЖЕНИЯ</w:t>
            </w:r>
            <w:r>
              <w:rPr/>
              <w:tab/>
            </w:r>
            <w:r>
              <w:rPr>
                <w:b w:val="0"/>
                <w:spacing w:val="-10"/>
              </w:rPr>
              <w:t>3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0" w:after="0"/>
            <w:ind w:left="1240" w:right="0" w:hanging="818"/>
            <w:jc w:val="left"/>
            <w:rPr>
              <w:b w:val="0"/>
            </w:rPr>
          </w:pPr>
          <w:hyperlink w:history="true" w:anchor="_TOC_250008">
            <w:r>
              <w:rPr/>
              <w:t>Необходимые</w:t>
            </w:r>
            <w:r>
              <w:rPr>
                <w:spacing w:val="-5"/>
              </w:rPr>
              <w:t> </w:t>
            </w:r>
            <w:r>
              <w:rPr/>
              <w:t>документы</w:t>
            </w:r>
            <w:r>
              <w:rPr>
                <w:spacing w:val="-6"/>
              </w:rPr>
              <w:t> </w:t>
            </w:r>
            <w:r>
              <w:rPr/>
              <w:t>и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сведения</w:t>
            </w:r>
            <w:r>
              <w:rPr/>
              <w:tab/>
            </w:r>
            <w:r>
              <w:rPr>
                <w:b w:val="0"/>
                <w:spacing w:val="-10"/>
              </w:rPr>
              <w:t>3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1" w:after="0"/>
            <w:ind w:left="1240" w:right="0" w:hanging="818"/>
            <w:jc w:val="left"/>
            <w:rPr>
              <w:b w:val="0"/>
            </w:rPr>
          </w:pPr>
          <w:hyperlink w:history="true" w:anchor="_TOC_250007">
            <w:r>
              <w:rPr/>
              <w:t>Количество</w:t>
            </w:r>
            <w:r>
              <w:rPr>
                <w:spacing w:val="-8"/>
              </w:rPr>
              <w:t> </w:t>
            </w:r>
            <w:r>
              <w:rPr/>
              <w:t>SIM-карт,</w:t>
            </w:r>
            <w:r>
              <w:rPr>
                <w:spacing w:val="-7"/>
              </w:rPr>
              <w:t> </w:t>
            </w:r>
            <w:r>
              <w:rPr/>
              <w:t>возможных</w:t>
            </w:r>
            <w:r>
              <w:rPr>
                <w:spacing w:val="-5"/>
              </w:rPr>
              <w:t> </w:t>
            </w:r>
            <w:r>
              <w:rPr/>
              <w:t>к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оформлению</w:t>
            </w:r>
            <w:r>
              <w:rPr/>
              <w:tab/>
            </w:r>
            <w:r>
              <w:rPr>
                <w:b w:val="0"/>
                <w:spacing w:val="-10"/>
              </w:rPr>
              <w:t>4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</w:tabs>
            <w:spacing w:line="319" w:lineRule="exact" w:before="105" w:after="0"/>
            <w:ind w:left="1240" w:right="0" w:hanging="818"/>
            <w:jc w:val="left"/>
          </w:pPr>
          <w:r>
            <w:rPr/>
            <w:t>Порядок</w:t>
          </w:r>
          <w:r>
            <w:rPr>
              <w:spacing w:val="-6"/>
            </w:rPr>
            <w:t> </w:t>
          </w:r>
          <w:r>
            <w:rPr/>
            <w:t>идентификации</w:t>
          </w:r>
          <w:r>
            <w:rPr>
              <w:spacing w:val="-6"/>
            </w:rPr>
            <w:t> </w:t>
          </w:r>
          <w:r>
            <w:rPr/>
            <w:t>иностранных</w:t>
          </w:r>
          <w:r>
            <w:rPr>
              <w:spacing w:val="-4"/>
            </w:rPr>
            <w:t> </w:t>
          </w:r>
          <w:r>
            <w:rPr/>
            <w:t>граждан</w:t>
          </w:r>
          <w:r>
            <w:rPr>
              <w:spacing w:val="-6"/>
            </w:rPr>
            <w:t> </w:t>
          </w:r>
          <w:r>
            <w:rPr/>
            <w:t>и</w:t>
          </w:r>
          <w:r>
            <w:rPr>
              <w:spacing w:val="-5"/>
            </w:rPr>
            <w:t> </w:t>
          </w:r>
          <w:r>
            <w:rPr/>
            <w:t>лиц</w:t>
          </w:r>
          <w:r>
            <w:rPr>
              <w:spacing w:val="-5"/>
            </w:rPr>
            <w:t> без</w:t>
          </w:r>
        </w:p>
        <w:p>
          <w:pPr>
            <w:pStyle w:val="TOC2"/>
            <w:tabs>
              <w:tab w:pos="9915" w:val="left" w:leader="dot"/>
            </w:tabs>
            <w:spacing w:line="319" w:lineRule="exact" w:before="0"/>
            <w:ind w:left="422" w:firstLine="0"/>
            <w:rPr>
              <w:b w:val="0"/>
            </w:rPr>
          </w:pPr>
          <w:r>
            <w:rPr/>
            <w:t>гражданства</w:t>
          </w:r>
          <w:r>
            <w:rPr>
              <w:spacing w:val="-7"/>
            </w:rPr>
            <w:t> </w:t>
          </w:r>
          <w:r>
            <w:rPr/>
            <w:t>для</w:t>
          </w:r>
          <w:r>
            <w:rPr>
              <w:spacing w:val="-9"/>
            </w:rPr>
            <w:t> </w:t>
          </w:r>
          <w:r>
            <w:rPr/>
            <w:t>предоставления</w:t>
          </w:r>
          <w:r>
            <w:rPr>
              <w:spacing w:val="-8"/>
            </w:rPr>
            <w:t> </w:t>
          </w:r>
          <w:r>
            <w:rPr/>
            <w:t>услуг</w:t>
          </w:r>
          <w:r>
            <w:rPr>
              <w:spacing w:val="-7"/>
            </w:rPr>
            <w:t> </w:t>
          </w:r>
          <w:r>
            <w:rPr>
              <w:spacing w:val="-2"/>
            </w:rPr>
            <w:t>связи</w:t>
          </w:r>
          <w:r>
            <w:rPr/>
            <w:tab/>
          </w:r>
          <w:r>
            <w:rPr>
              <w:b w:val="0"/>
              <w:spacing w:val="-10"/>
            </w:rPr>
            <w:t>4</w:t>
          </w:r>
        </w:p>
        <w:p>
          <w:pPr>
            <w:pStyle w:val="TOC1"/>
            <w:numPr>
              <w:ilvl w:val="0"/>
              <w:numId w:val="1"/>
            </w:numPr>
            <w:tabs>
              <w:tab w:pos="700" w:val="left" w:leader="none"/>
              <w:tab w:pos="9915" w:val="left" w:leader="dot"/>
            </w:tabs>
            <w:spacing w:line="235" w:lineRule="auto" w:before="110" w:after="0"/>
            <w:ind w:left="140" w:right="431" w:firstLine="0"/>
            <w:jc w:val="left"/>
            <w:rPr>
              <w:b w:val="0"/>
            </w:rPr>
          </w:pPr>
          <w:hyperlink w:history="true" w:anchor="_TOC_250006">
            <w:r>
              <w:rPr/>
              <w:t>РЕКОМЕНДАЦИИ ДЛЯ ИНОСТРАННЫХ ГРАЖДАН</w:t>
            </w:r>
            <w:r>
              <w:rPr>
                <w:spacing w:val="40"/>
              </w:rPr>
              <w:t> </w:t>
            </w:r>
            <w:r>
              <w:rPr/>
              <w:t>И ЛИЦ БЕЗ </w:t>
            </w:r>
            <w:r>
              <w:rPr>
                <w:spacing w:val="-2"/>
              </w:rPr>
              <w:t>ГРАЖДАНСТВА</w:t>
            </w:r>
            <w:r>
              <w:rPr/>
              <w:tab/>
            </w:r>
            <w:r>
              <w:rPr>
                <w:b w:val="0"/>
                <w:spacing w:val="-10"/>
              </w:rPr>
              <w:t>5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1" w:after="0"/>
            <w:ind w:left="1240" w:right="0" w:hanging="818"/>
            <w:jc w:val="left"/>
            <w:rPr>
              <w:b w:val="0"/>
            </w:rPr>
          </w:pPr>
          <w:hyperlink w:history="true" w:anchor="_TOC_250005">
            <w:r>
              <w:rPr/>
              <w:t>Как</w:t>
            </w:r>
            <w:r>
              <w:rPr>
                <w:spacing w:val="-8"/>
              </w:rPr>
              <w:t> </w:t>
            </w:r>
            <w:r>
              <w:rPr/>
              <w:t>перевести</w:t>
            </w:r>
            <w:r>
              <w:rPr>
                <w:spacing w:val="-5"/>
              </w:rPr>
              <w:t> </w:t>
            </w:r>
            <w:r>
              <w:rPr/>
              <w:t>документы</w:t>
            </w:r>
            <w:r>
              <w:rPr>
                <w:spacing w:val="-5"/>
              </w:rPr>
              <w:t> </w:t>
            </w:r>
            <w:r>
              <w:rPr/>
              <w:t>на</w:t>
            </w:r>
            <w:r>
              <w:rPr>
                <w:spacing w:val="-3"/>
              </w:rPr>
              <w:t> </w:t>
            </w:r>
            <w:r>
              <w:rPr/>
              <w:t>русский</w:t>
            </w:r>
            <w:r>
              <w:rPr>
                <w:spacing w:val="-5"/>
              </w:rPr>
              <w:t> </w:t>
            </w:r>
            <w:r>
              <w:rPr/>
              <w:t>язык</w:t>
            </w:r>
            <w:r>
              <w:rPr>
                <w:spacing w:val="-5"/>
              </w:rPr>
              <w:t> </w:t>
            </w:r>
            <w:r>
              <w:rPr/>
              <w:t>и</w:t>
            </w:r>
            <w:r>
              <w:rPr>
                <w:spacing w:val="-6"/>
              </w:rPr>
              <w:t> </w:t>
            </w:r>
            <w:r>
              <w:rPr/>
              <w:t>получить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СНИЛС</w:t>
            </w:r>
            <w:r>
              <w:rPr/>
              <w:tab/>
            </w:r>
            <w:r>
              <w:rPr>
                <w:b w:val="0"/>
                <w:spacing w:val="-10"/>
              </w:rPr>
              <w:t>5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1" w:after="0"/>
            <w:ind w:left="1681" w:right="0" w:hanging="981"/>
            <w:jc w:val="left"/>
          </w:pPr>
          <w:r>
            <w:rPr/>
            <w:t>Получить</w:t>
          </w:r>
          <w:r>
            <w:rPr>
              <w:spacing w:val="-6"/>
            </w:rPr>
            <w:t> </w:t>
          </w:r>
          <w:r>
            <w:rPr/>
            <w:t>СНИЛС</w:t>
          </w:r>
          <w:r>
            <w:rPr>
              <w:spacing w:val="-6"/>
            </w:rPr>
            <w:t> </w:t>
          </w:r>
          <w:r>
            <w:rPr/>
            <w:t>в</w:t>
          </w:r>
          <w:r>
            <w:rPr>
              <w:spacing w:val="-3"/>
            </w:rPr>
            <w:t> </w:t>
          </w:r>
          <w:r>
            <w:rPr>
              <w:spacing w:val="-5"/>
            </w:rPr>
            <w:t>СФР</w:t>
          </w:r>
          <w:r>
            <w:rPr>
              <w:b/>
            </w:rPr>
            <w:tab/>
          </w:r>
          <w:r>
            <w:rPr>
              <w:spacing w:val="-10"/>
            </w:rPr>
            <w:t>5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0" w:after="0"/>
            <w:ind w:left="1681" w:right="0" w:hanging="981"/>
            <w:jc w:val="left"/>
          </w:pPr>
          <w:r>
            <w:rPr/>
            <w:t>Получить</w:t>
          </w:r>
          <w:r>
            <w:rPr>
              <w:spacing w:val="-6"/>
            </w:rPr>
            <w:t> </w:t>
          </w:r>
          <w:r>
            <w:rPr/>
            <w:t>СНИЛС</w:t>
          </w:r>
          <w:r>
            <w:rPr>
              <w:spacing w:val="-6"/>
            </w:rPr>
            <w:t> </w:t>
          </w:r>
          <w:r>
            <w:rPr/>
            <w:t>в</w:t>
          </w:r>
          <w:r>
            <w:rPr>
              <w:spacing w:val="-3"/>
            </w:rPr>
            <w:t> </w:t>
          </w:r>
          <w:r>
            <w:rPr>
              <w:spacing w:val="-5"/>
            </w:rPr>
            <w:t>МФЦ</w:t>
          </w:r>
          <w:r>
            <w:rPr>
              <w:b/>
            </w:rPr>
            <w:tab/>
          </w:r>
          <w:r>
            <w:rPr>
              <w:spacing w:val="-10"/>
            </w:rPr>
            <w:t>6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1" w:after="0"/>
            <w:ind w:left="1681" w:right="0" w:hanging="981"/>
            <w:jc w:val="left"/>
          </w:pPr>
          <w:r>
            <w:rPr/>
            <w:t>Получить</w:t>
          </w:r>
          <w:r>
            <w:rPr>
              <w:spacing w:val="-6"/>
            </w:rPr>
            <w:t> </w:t>
          </w:r>
          <w:r>
            <w:rPr/>
            <w:t>СНИЛС</w:t>
          </w:r>
          <w:r>
            <w:rPr>
              <w:spacing w:val="-5"/>
            </w:rPr>
            <w:t> </w:t>
          </w:r>
          <w:r>
            <w:rPr/>
            <w:t>у</w:t>
          </w:r>
          <w:r>
            <w:rPr>
              <w:spacing w:val="-5"/>
            </w:rPr>
            <w:t> </w:t>
          </w:r>
          <w:r>
            <w:rPr>
              <w:spacing w:val="-2"/>
            </w:rPr>
            <w:t>работодателя</w:t>
          </w:r>
          <w:r>
            <w:rPr>
              <w:b/>
            </w:rPr>
            <w:tab/>
          </w:r>
          <w:r>
            <w:rPr>
              <w:spacing w:val="-10"/>
            </w:rPr>
            <w:t>6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0" w:after="0"/>
            <w:ind w:left="1681" w:right="0" w:hanging="981"/>
            <w:jc w:val="left"/>
          </w:pPr>
          <w:r>
            <w:rPr/>
            <w:t>Получить</w:t>
          </w:r>
          <w:r>
            <w:rPr>
              <w:spacing w:val="-6"/>
            </w:rPr>
            <w:t> </w:t>
          </w:r>
          <w:r>
            <w:rPr/>
            <w:t>СНИЛС</w:t>
          </w:r>
          <w:r>
            <w:rPr>
              <w:spacing w:val="-6"/>
            </w:rPr>
            <w:t> </w:t>
          </w:r>
          <w:r>
            <w:rPr/>
            <w:t>в</w:t>
          </w:r>
          <w:r>
            <w:rPr>
              <w:spacing w:val="-3"/>
            </w:rPr>
            <w:t> </w:t>
          </w:r>
          <w:r>
            <w:rPr>
              <w:spacing w:val="-2"/>
            </w:rPr>
            <w:t>банке</w:t>
          </w:r>
          <w:r>
            <w:rPr>
              <w:b/>
            </w:rPr>
            <w:tab/>
          </w:r>
          <w:r>
            <w:rPr>
              <w:spacing w:val="-10"/>
            </w:rPr>
            <w:t>6</w:t>
          </w:r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1" w:after="0"/>
            <w:ind w:left="1240" w:right="0" w:hanging="818"/>
            <w:jc w:val="left"/>
            <w:rPr>
              <w:b w:val="0"/>
            </w:rPr>
          </w:pPr>
          <w:hyperlink w:history="true" w:anchor="_TOC_250004">
            <w:r>
              <w:rPr/>
              <w:t>Порядок</w:t>
            </w:r>
            <w:r>
              <w:rPr>
                <w:spacing w:val="-7"/>
              </w:rPr>
              <w:t> </w:t>
            </w:r>
            <w:r>
              <w:rPr/>
              <w:t>регистрации</w:t>
            </w:r>
            <w:r>
              <w:rPr>
                <w:spacing w:val="-7"/>
              </w:rPr>
              <w:t> </w:t>
            </w:r>
            <w:r>
              <w:rPr/>
              <w:t>на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Госуслугах</w:t>
            </w:r>
            <w:r>
              <w:rPr/>
              <w:tab/>
            </w:r>
            <w:r>
              <w:rPr>
                <w:b w:val="0"/>
                <w:spacing w:val="-10"/>
              </w:rPr>
              <w:t>6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98" w:after="0"/>
            <w:ind w:left="1681" w:right="0" w:hanging="981"/>
            <w:jc w:val="left"/>
          </w:pPr>
          <w:r>
            <w:rPr/>
            <w:t>Регистрация</w:t>
          </w:r>
          <w:r>
            <w:rPr>
              <w:spacing w:val="-7"/>
            </w:rPr>
            <w:t> </w:t>
          </w:r>
          <w:r>
            <w:rPr/>
            <w:t>через</w:t>
          </w:r>
          <w:r>
            <w:rPr>
              <w:spacing w:val="-8"/>
            </w:rPr>
            <w:t> </w:t>
          </w:r>
          <w:r>
            <w:rPr/>
            <w:t>посещение</w:t>
          </w:r>
          <w:r>
            <w:rPr>
              <w:spacing w:val="-6"/>
            </w:rPr>
            <w:t> </w:t>
          </w:r>
          <w:r>
            <w:rPr>
              <w:spacing w:val="-5"/>
            </w:rPr>
            <w:t>МФЦ</w:t>
          </w:r>
          <w:r>
            <w:rPr>
              <w:b/>
            </w:rPr>
            <w:tab/>
          </w:r>
          <w:r>
            <w:rPr>
              <w:spacing w:val="-10"/>
            </w:rPr>
            <w:t>7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0" w:after="0"/>
            <w:ind w:left="1681" w:right="0" w:hanging="981"/>
            <w:jc w:val="left"/>
          </w:pPr>
          <w:r>
            <w:rPr/>
            <w:t>Регистрация</w:t>
          </w:r>
          <w:r>
            <w:rPr>
              <w:spacing w:val="-7"/>
            </w:rPr>
            <w:t> </w:t>
          </w:r>
          <w:r>
            <w:rPr/>
            <w:t>через</w:t>
          </w:r>
          <w:r>
            <w:rPr>
              <w:spacing w:val="-8"/>
            </w:rPr>
            <w:t> </w:t>
          </w:r>
          <w:r>
            <w:rPr/>
            <w:t>посещение</w:t>
          </w:r>
          <w:r>
            <w:rPr>
              <w:spacing w:val="-6"/>
            </w:rPr>
            <w:t> </w:t>
          </w:r>
          <w:r>
            <w:rPr>
              <w:spacing w:val="-4"/>
            </w:rPr>
            <w:t>банка</w:t>
          </w:r>
          <w:r>
            <w:rPr>
              <w:b/>
            </w:rPr>
            <w:tab/>
          </w:r>
          <w:r>
            <w:rPr>
              <w:spacing w:val="-10"/>
            </w:rPr>
            <w:t>7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915" w:val="left" w:leader="dot"/>
            </w:tabs>
            <w:spacing w:line="240" w:lineRule="auto" w:before="100" w:after="0"/>
            <w:ind w:left="1681" w:right="0" w:hanging="981"/>
            <w:jc w:val="left"/>
          </w:pPr>
          <w:r>
            <w:rPr/>
            <w:t>Онлайн</w:t>
          </w:r>
          <w:r>
            <w:rPr>
              <w:spacing w:val="-7"/>
            </w:rPr>
            <w:t> </w:t>
          </w:r>
          <w:r>
            <w:rPr>
              <w:spacing w:val="-2"/>
            </w:rPr>
            <w:t>регистрация</w:t>
          </w:r>
          <w:r>
            <w:rPr>
              <w:b/>
            </w:rPr>
            <w:tab/>
          </w:r>
          <w:r>
            <w:rPr>
              <w:spacing w:val="-12"/>
            </w:rPr>
            <w:t>7</w:t>
          </w:r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1" w:after="0"/>
            <w:ind w:left="1240" w:right="0" w:hanging="818"/>
            <w:jc w:val="left"/>
            <w:rPr>
              <w:b w:val="0"/>
            </w:rPr>
          </w:pPr>
          <w:hyperlink w:history="true" w:anchor="_TOC_250003">
            <w:r>
              <w:rPr/>
              <w:t>Регистрация</w:t>
            </w:r>
            <w:r>
              <w:rPr>
                <w:spacing w:val="-11"/>
              </w:rPr>
              <w:t> </w:t>
            </w:r>
            <w:r>
              <w:rPr/>
              <w:t>в</w:t>
            </w:r>
            <w:r>
              <w:rPr>
                <w:spacing w:val="-8"/>
              </w:rPr>
              <w:t> </w:t>
            </w:r>
            <w:r>
              <w:rPr/>
              <w:t>Единой</w:t>
            </w:r>
            <w:r>
              <w:rPr>
                <w:spacing w:val="-8"/>
              </w:rPr>
              <w:t> </w:t>
            </w:r>
            <w:r>
              <w:rPr/>
              <w:t>биометрической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системе</w:t>
            </w:r>
            <w:r>
              <w:rPr/>
              <w:tab/>
            </w:r>
            <w:r>
              <w:rPr>
                <w:b w:val="0"/>
                <w:spacing w:val="-10"/>
              </w:rPr>
              <w:t>8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915" w:val="left" w:leader="dot"/>
            </w:tabs>
            <w:spacing w:line="240" w:lineRule="auto" w:before="101" w:after="0"/>
            <w:ind w:left="1240" w:right="0" w:hanging="818"/>
            <w:jc w:val="left"/>
            <w:rPr>
              <w:b w:val="0"/>
            </w:rPr>
          </w:pPr>
          <w:hyperlink w:history="true" w:anchor="_TOC_250002">
            <w:r>
              <w:rPr/>
              <w:t>Подписание</w:t>
            </w:r>
            <w:r>
              <w:rPr>
                <w:spacing w:val="-6"/>
              </w:rPr>
              <w:t> </w:t>
            </w:r>
            <w:r>
              <w:rPr/>
              <w:t>договора</w:t>
            </w:r>
            <w:r>
              <w:rPr>
                <w:spacing w:val="-4"/>
              </w:rPr>
              <w:t> </w:t>
            </w:r>
            <w:r>
              <w:rPr/>
              <w:t>на</w:t>
            </w:r>
            <w:r>
              <w:rPr>
                <w:spacing w:val="-8"/>
              </w:rPr>
              <w:t> </w:t>
            </w:r>
            <w:r>
              <w:rPr/>
              <w:t>оказание</w:t>
            </w:r>
            <w:r>
              <w:rPr>
                <w:spacing w:val="-5"/>
              </w:rPr>
              <w:t> </w:t>
            </w:r>
            <w:r>
              <w:rPr/>
              <w:t>услуг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связи</w:t>
            </w:r>
            <w:r>
              <w:rPr/>
              <w:tab/>
            </w:r>
            <w:r>
              <w:rPr>
                <w:b w:val="0"/>
                <w:spacing w:val="-10"/>
              </w:rPr>
              <w:t>9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1240" w:val="left" w:leader="none"/>
              <w:tab w:pos="9773" w:val="left" w:leader="dot"/>
            </w:tabs>
            <w:spacing w:line="240" w:lineRule="auto" w:before="98" w:after="0"/>
            <w:ind w:left="1240" w:right="0" w:hanging="818"/>
            <w:jc w:val="left"/>
            <w:rPr>
              <w:b w:val="0"/>
            </w:rPr>
          </w:pPr>
          <w:hyperlink w:history="true" w:anchor="_TOC_250001">
            <w:r>
              <w:rPr/>
              <w:t>Активация</w:t>
            </w:r>
            <w:r>
              <w:rPr>
                <w:spacing w:val="-11"/>
              </w:rPr>
              <w:t> </w:t>
            </w:r>
            <w:r>
              <w:rPr/>
              <w:t>SIM-</w:t>
            </w:r>
            <w:r>
              <w:rPr>
                <w:spacing w:val="-4"/>
              </w:rPr>
              <w:t>карты</w:t>
            </w:r>
            <w:r>
              <w:rPr/>
              <w:tab/>
            </w:r>
            <w:r>
              <w:rPr>
                <w:b w:val="0"/>
                <w:spacing w:val="-5"/>
              </w:rPr>
              <w:t>10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773" w:val="left" w:leader="dot"/>
            </w:tabs>
            <w:spacing w:line="240" w:lineRule="auto" w:before="100" w:after="0"/>
            <w:ind w:left="1681" w:right="0" w:hanging="981"/>
            <w:jc w:val="left"/>
          </w:pPr>
          <w:r>
            <w:rPr>
              <w:spacing w:val="-4"/>
            </w:rPr>
            <w:t>Очно</w:t>
          </w:r>
          <w:r>
            <w:rPr>
              <w:b/>
            </w:rPr>
            <w:tab/>
          </w:r>
          <w:r>
            <w:rPr>
              <w:spacing w:val="-5"/>
            </w:rPr>
            <w:t>10</w:t>
          </w:r>
        </w:p>
        <w:p>
          <w:pPr>
            <w:pStyle w:val="TOC3"/>
            <w:numPr>
              <w:ilvl w:val="2"/>
              <w:numId w:val="1"/>
            </w:numPr>
            <w:tabs>
              <w:tab w:pos="1681" w:val="left" w:leader="none"/>
              <w:tab w:pos="9773" w:val="left" w:leader="dot"/>
            </w:tabs>
            <w:spacing w:line="240" w:lineRule="auto" w:before="101" w:after="0"/>
            <w:ind w:left="1681" w:right="0" w:hanging="981"/>
            <w:jc w:val="left"/>
          </w:pPr>
          <w:r>
            <w:rPr>
              <w:spacing w:val="-2"/>
            </w:rPr>
            <w:t>Самостоятельно</w:t>
          </w:r>
          <w:r>
            <w:rPr>
              <w:b/>
            </w:rPr>
            <w:tab/>
          </w:r>
          <w:r>
            <w:rPr>
              <w:spacing w:val="-5"/>
            </w:rPr>
            <w:t>10</w:t>
          </w:r>
        </w:p>
        <w:p>
          <w:pPr>
            <w:pStyle w:val="TOC1"/>
            <w:numPr>
              <w:ilvl w:val="0"/>
              <w:numId w:val="1"/>
            </w:numPr>
            <w:tabs>
              <w:tab w:pos="700" w:val="left" w:leader="none"/>
            </w:tabs>
            <w:spacing w:line="318" w:lineRule="exact" w:before="107" w:after="0"/>
            <w:ind w:left="700" w:right="0" w:hanging="560"/>
            <w:jc w:val="left"/>
          </w:pPr>
          <w:r>
            <w:rPr/>
            <w:t>РЕКОМЕНДАЦИИ</w:t>
          </w:r>
          <w:r>
            <w:rPr>
              <w:spacing w:val="-9"/>
            </w:rPr>
            <w:t> </w:t>
          </w:r>
          <w:r>
            <w:rPr/>
            <w:t>ДЛЯ</w:t>
          </w:r>
          <w:r>
            <w:rPr>
              <w:spacing w:val="-9"/>
            </w:rPr>
            <w:t> </w:t>
          </w:r>
          <w:r>
            <w:rPr/>
            <w:t>ОРГАНИЗАЦИЙ,</w:t>
          </w:r>
          <w:r>
            <w:rPr>
              <w:spacing w:val="-7"/>
            </w:rPr>
            <w:t> </w:t>
          </w:r>
          <w:r>
            <w:rPr>
              <w:spacing w:val="-2"/>
            </w:rPr>
            <w:t>ОСУЩЕСТВЛЯЮЩИХ</w:t>
          </w:r>
        </w:p>
        <w:p>
          <w:pPr>
            <w:pStyle w:val="TOC1"/>
            <w:tabs>
              <w:tab w:pos="9773" w:val="left" w:leader="dot"/>
            </w:tabs>
            <w:spacing w:line="318" w:lineRule="exact" w:before="0"/>
            <w:ind w:left="140" w:firstLine="0"/>
            <w:rPr>
              <w:b w:val="0"/>
            </w:rPr>
          </w:pPr>
          <w:r>
            <w:rPr/>
            <w:t>ПРОДАЖУ</w:t>
          </w:r>
          <w:r>
            <w:rPr>
              <w:spacing w:val="-8"/>
            </w:rPr>
            <w:t> </w:t>
          </w:r>
          <w:r>
            <w:rPr/>
            <w:t>SIM-КАРТ</w:t>
          </w:r>
          <w:r>
            <w:rPr>
              <w:spacing w:val="-6"/>
            </w:rPr>
            <w:t> </w:t>
          </w:r>
          <w:r>
            <w:rPr/>
            <w:t>И</w:t>
          </w:r>
          <w:r>
            <w:rPr>
              <w:spacing w:val="-8"/>
            </w:rPr>
            <w:t> </w:t>
          </w:r>
          <w:r>
            <w:rPr/>
            <w:t>ЗАКЛЮЧЕНИЕ</w:t>
          </w:r>
          <w:r>
            <w:rPr>
              <w:spacing w:val="-6"/>
            </w:rPr>
            <w:t> </w:t>
          </w:r>
          <w:r>
            <w:rPr/>
            <w:t>ДОГОВОРОВ</w:t>
          </w:r>
          <w:r>
            <w:rPr>
              <w:spacing w:val="-5"/>
            </w:rPr>
            <w:t> </w:t>
          </w:r>
          <w:r>
            <w:rPr>
              <w:spacing w:val="-2"/>
            </w:rPr>
            <w:t>СВЯЗИ</w:t>
          </w:r>
          <w:r>
            <w:rPr/>
            <w:tab/>
          </w:r>
          <w:r>
            <w:rPr>
              <w:b w:val="0"/>
              <w:spacing w:val="-5"/>
            </w:rPr>
            <w:t>10</w:t>
          </w:r>
        </w:p>
        <w:p>
          <w:pPr>
            <w:pStyle w:val="TOC1"/>
            <w:numPr>
              <w:ilvl w:val="0"/>
              <w:numId w:val="1"/>
            </w:numPr>
            <w:tabs>
              <w:tab w:pos="700" w:val="left" w:leader="none"/>
              <w:tab w:pos="9773" w:val="left" w:leader="dot"/>
            </w:tabs>
            <w:spacing w:line="240" w:lineRule="auto" w:before="101" w:after="0"/>
            <w:ind w:left="700" w:right="0" w:hanging="560"/>
            <w:jc w:val="left"/>
            <w:rPr>
              <w:b w:val="0"/>
            </w:rPr>
          </w:pPr>
          <w:hyperlink w:history="true" w:anchor="_TOC_250000">
            <w:r>
              <w:rPr/>
              <w:t>ОТВЕТЫ</w:t>
            </w:r>
            <w:r>
              <w:rPr>
                <w:spacing w:val="-6"/>
              </w:rPr>
              <w:t> </w:t>
            </w:r>
            <w:r>
              <w:rPr/>
              <w:t>НА</w:t>
            </w:r>
            <w:r>
              <w:rPr>
                <w:spacing w:val="-4"/>
              </w:rPr>
              <w:t> </w:t>
            </w:r>
            <w:r>
              <w:rPr/>
              <w:t>НАИБОЛЕЕ</w:t>
            </w:r>
            <w:r>
              <w:rPr>
                <w:spacing w:val="-4"/>
              </w:rPr>
              <w:t> </w:t>
            </w:r>
            <w:r>
              <w:rPr/>
              <w:t>ЧАСТЫЕ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ВОПРОСЫ</w:t>
            </w:r>
            <w:r>
              <w:rPr/>
              <w:tab/>
            </w:r>
            <w:r>
              <w:rPr>
                <w:b w:val="0"/>
                <w:spacing w:val="-5"/>
              </w:rPr>
              <w:t>12</w:t>
            </w:r>
          </w:hyperlink>
        </w:p>
        <w:p>
          <w:pPr>
            <w:pStyle w:val="TOC1"/>
            <w:numPr>
              <w:ilvl w:val="0"/>
              <w:numId w:val="2"/>
            </w:numPr>
            <w:tabs>
              <w:tab w:pos="700" w:val="left" w:leader="none"/>
              <w:tab w:pos="9773" w:val="left" w:leader="dot"/>
            </w:tabs>
            <w:spacing w:line="240" w:lineRule="auto" w:before="101" w:after="0"/>
            <w:ind w:left="700" w:right="0" w:hanging="560"/>
            <w:jc w:val="left"/>
            <w:rPr>
              <w:b w:val="0"/>
            </w:rPr>
          </w:pPr>
          <w:r>
            <w:rPr/>
            <w:t>КОНТАКТЫ</w:t>
          </w:r>
          <w:r>
            <w:rPr>
              <w:spacing w:val="-9"/>
            </w:rPr>
            <w:t> </w:t>
          </w:r>
          <w:r>
            <w:rPr/>
            <w:t>«ГОРЯЧИХ</w:t>
          </w:r>
          <w:r>
            <w:rPr>
              <w:spacing w:val="-8"/>
            </w:rPr>
            <w:t> </w:t>
          </w:r>
          <w:r>
            <w:rPr/>
            <w:t>ЛИНИЙ»</w:t>
          </w:r>
          <w:r>
            <w:rPr>
              <w:spacing w:val="-9"/>
            </w:rPr>
            <w:t> </w:t>
          </w:r>
          <w:r>
            <w:rPr/>
            <w:t>ОПЕРАТОРОВ</w:t>
          </w:r>
          <w:r>
            <w:rPr>
              <w:spacing w:val="-6"/>
            </w:rPr>
            <w:t> </w:t>
          </w:r>
          <w:r>
            <w:rPr>
              <w:spacing w:val="-2"/>
            </w:rPr>
            <w:t>СВЯЗИ</w:t>
          </w:r>
          <w:r>
            <w:rPr/>
            <w:tab/>
          </w:r>
          <w:r>
            <w:rPr>
              <w:b w:val="0"/>
              <w:spacing w:val="-5"/>
            </w:rPr>
            <w:t>13</w:t>
          </w:r>
        </w:p>
      </w:sdtContent>
    </w:sdt>
    <w:p>
      <w:pPr>
        <w:pStyle w:val="TOC1"/>
        <w:spacing w:after="0" w:line="240" w:lineRule="auto"/>
        <w:jc w:val="left"/>
        <w:rPr>
          <w:b w:val="0"/>
        </w:rPr>
        <w:sectPr>
          <w:pgSz w:w="11910" w:h="16840"/>
          <w:pgMar w:top="1260" w:bottom="280" w:left="992" w:right="425"/>
        </w:sectPr>
      </w:pPr>
    </w:p>
    <w:p>
      <w:pPr>
        <w:pStyle w:val="Heading1"/>
        <w:numPr>
          <w:ilvl w:val="0"/>
          <w:numId w:val="3"/>
        </w:numPr>
        <w:tabs>
          <w:tab w:pos="1133" w:val="left" w:leader="none"/>
        </w:tabs>
        <w:spacing w:line="240" w:lineRule="auto" w:before="74" w:after="0"/>
        <w:ind w:left="1133" w:right="0" w:hanging="284"/>
        <w:jc w:val="both"/>
      </w:pPr>
      <w:bookmarkStart w:name="_TOC_250009" w:id="1"/>
      <w:r>
        <w:rPr/>
        <w:t>ОБЩИЕ</w:t>
      </w:r>
      <w:r>
        <w:rPr>
          <w:spacing w:val="-14"/>
        </w:rPr>
        <w:t> </w:t>
      </w:r>
      <w:bookmarkEnd w:id="1"/>
      <w:r>
        <w:rPr>
          <w:spacing w:val="-2"/>
        </w:rPr>
        <w:t>ПОЛОЖЕНИЯ</w:t>
      </w:r>
    </w:p>
    <w:p>
      <w:pPr>
        <w:pStyle w:val="BodyText"/>
        <w:spacing w:before="114"/>
        <w:ind w:left="140" w:right="422" w:firstLine="708"/>
        <w:jc w:val="both"/>
      </w:pPr>
      <w:r>
        <w:rPr/>
        <w:t>Документ разработан в целях информирования иностранных граждан или лиц</w:t>
      </w:r>
      <w:r>
        <w:rPr>
          <w:spacing w:val="-11"/>
        </w:rPr>
        <w:t> </w:t>
      </w:r>
      <w:r>
        <w:rPr/>
        <w:t>без</w:t>
      </w:r>
      <w:r>
        <w:rPr>
          <w:spacing w:val="-9"/>
        </w:rPr>
        <w:t> </w:t>
      </w:r>
      <w:r>
        <w:rPr/>
        <w:t>гражданства</w:t>
      </w:r>
      <w:r>
        <w:rPr>
          <w:spacing w:val="-9"/>
        </w:rPr>
        <w:t> </w:t>
      </w:r>
      <w:r>
        <w:rPr/>
        <w:t>об</w:t>
      </w:r>
      <w:r>
        <w:rPr>
          <w:spacing w:val="-10"/>
        </w:rPr>
        <w:t> </w:t>
      </w:r>
      <w:r>
        <w:rPr/>
        <w:t>особенностях</w:t>
      </w:r>
      <w:r>
        <w:rPr>
          <w:spacing w:val="-10"/>
        </w:rPr>
        <w:t> </w:t>
      </w:r>
      <w:r>
        <w:rPr/>
        <w:t>оказания</w:t>
      </w:r>
      <w:r>
        <w:rPr>
          <w:spacing w:val="-9"/>
        </w:rPr>
        <w:t> </w:t>
      </w:r>
      <w:r>
        <w:rPr/>
        <w:t>услуг</w:t>
      </w:r>
      <w:r>
        <w:rPr>
          <w:spacing w:val="-9"/>
        </w:rPr>
        <w:t> </w:t>
      </w:r>
      <w:r>
        <w:rPr/>
        <w:t>подвижной</w:t>
      </w:r>
      <w:r>
        <w:rPr>
          <w:spacing w:val="-11"/>
        </w:rPr>
        <w:t> </w:t>
      </w:r>
      <w:r>
        <w:rPr/>
        <w:t>радиотелефонной связи,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том</w:t>
      </w:r>
      <w:r>
        <w:rPr>
          <w:spacing w:val="-10"/>
        </w:rPr>
        <w:t> </w:t>
      </w:r>
      <w:r>
        <w:rPr/>
        <w:t>числе</w:t>
      </w:r>
      <w:r>
        <w:rPr>
          <w:spacing w:val="-10"/>
        </w:rPr>
        <w:t> </w:t>
      </w:r>
      <w:r>
        <w:rPr/>
        <w:t>требованиях</w:t>
      </w:r>
      <w:r>
        <w:rPr>
          <w:spacing w:val="-9"/>
        </w:rPr>
        <w:t> </w:t>
      </w:r>
      <w:r>
        <w:rPr/>
        <w:t>к</w:t>
      </w:r>
      <w:r>
        <w:rPr>
          <w:spacing w:val="-10"/>
        </w:rPr>
        <w:t> </w:t>
      </w:r>
      <w:r>
        <w:rPr/>
        <w:t>порядку</w:t>
      </w:r>
      <w:r>
        <w:rPr>
          <w:spacing w:val="-10"/>
        </w:rPr>
        <w:t> </w:t>
      </w:r>
      <w:r>
        <w:rPr/>
        <w:t>заключения</w:t>
      </w:r>
      <w:r>
        <w:rPr>
          <w:spacing w:val="-10"/>
        </w:rPr>
        <w:t> </w:t>
      </w:r>
      <w:r>
        <w:rPr/>
        <w:t>договоров</w:t>
      </w:r>
      <w:r>
        <w:rPr>
          <w:spacing w:val="-10"/>
        </w:rPr>
        <w:t> </w:t>
      </w:r>
      <w:r>
        <w:rPr/>
        <w:t>на</w:t>
      </w:r>
      <w:r>
        <w:rPr>
          <w:spacing w:val="-10"/>
        </w:rPr>
        <w:t> </w:t>
      </w:r>
      <w:r>
        <w:rPr/>
        <w:t>оказание</w:t>
      </w:r>
      <w:r>
        <w:rPr>
          <w:spacing w:val="-8"/>
        </w:rPr>
        <w:t> </w:t>
      </w:r>
      <w:r>
        <w:rPr/>
        <w:t>таких услуг. Основанием для разработки настоящих методических рекомендаций является Федеральный закон</w:t>
      </w:r>
      <w:r>
        <w:rPr>
          <w:spacing w:val="-1"/>
        </w:rPr>
        <w:t> </w:t>
      </w:r>
      <w:r>
        <w:rPr/>
        <w:t>от 7 июля 2003 г. № 126-ФЗ «О</w:t>
      </w:r>
      <w:r>
        <w:rPr>
          <w:spacing w:val="-2"/>
        </w:rPr>
        <w:t> </w:t>
      </w:r>
      <w:r>
        <w:rPr/>
        <w:t>связи» в редакции Федерального закона от 8 августа 2024 г. № 303-ФЗ (далее – Закон).</w:t>
      </w:r>
    </w:p>
    <w:p>
      <w:pPr>
        <w:pStyle w:val="BodyText"/>
        <w:spacing w:before="160"/>
        <w:ind w:left="849"/>
        <w:jc w:val="both"/>
      </w:pPr>
      <w:r>
        <w:rPr/>
        <w:t>Согласно</w:t>
      </w:r>
      <w:r>
        <w:rPr>
          <w:spacing w:val="-7"/>
        </w:rPr>
        <w:t> </w:t>
      </w:r>
      <w:r>
        <w:rPr>
          <w:spacing w:val="-2"/>
        </w:rPr>
        <w:t>Закону:</w:t>
      </w:r>
    </w:p>
    <w:p>
      <w:pPr>
        <w:pStyle w:val="BodyText"/>
        <w:spacing w:before="120"/>
        <w:ind w:left="140" w:right="422" w:firstLine="708"/>
        <w:jc w:val="both"/>
      </w:pPr>
      <w:r>
        <w:rPr/>
        <w:t>с 1 января 2025 г. для заключения договора об оказании услуг подвижной радиотелефонной</w:t>
      </w:r>
      <w:r>
        <w:rPr>
          <w:spacing w:val="40"/>
        </w:rPr>
        <w:t> </w:t>
      </w:r>
      <w:r>
        <w:rPr/>
        <w:t>связи</w:t>
      </w:r>
      <w:r>
        <w:rPr>
          <w:spacing w:val="40"/>
        </w:rPr>
        <w:t> </w:t>
      </w:r>
      <w:r>
        <w:rPr/>
        <w:t>(далее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оказание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связи)</w:t>
      </w:r>
      <w:r>
        <w:rPr>
          <w:spacing w:val="40"/>
        </w:rPr>
        <w:t> </w:t>
      </w:r>
      <w:r>
        <w:rPr/>
        <w:t>пользователю</w:t>
      </w:r>
      <w:r>
        <w:rPr>
          <w:spacing w:val="40"/>
        </w:rPr>
        <w:t> </w:t>
      </w:r>
      <w:r>
        <w:rPr/>
        <w:t>услуг связи - иностранному гражданину или лицу без гражданства потребуется подтвердить свою личность с использованием Госуслуг и биометрической </w:t>
      </w:r>
      <w:r>
        <w:rPr>
          <w:spacing w:val="-2"/>
        </w:rPr>
        <w:t>идентификации;</w:t>
      </w:r>
    </w:p>
    <w:p>
      <w:pPr>
        <w:pStyle w:val="BodyText"/>
        <w:spacing w:before="160"/>
        <w:ind w:left="140" w:right="421" w:firstLine="708"/>
        <w:jc w:val="both"/>
      </w:pPr>
      <w:r>
        <w:rPr/>
        <w:t>по всем оформленным до 1 января 2025 г. SIM-картам необходимо переоформить</w:t>
      </w:r>
      <w:r>
        <w:rPr>
          <w:spacing w:val="-2"/>
        </w:rPr>
        <w:t> </w:t>
      </w:r>
      <w:r>
        <w:rPr/>
        <w:t>договор с</w:t>
      </w:r>
      <w:r>
        <w:rPr>
          <w:spacing w:val="-1"/>
        </w:rPr>
        <w:t> </w:t>
      </w:r>
      <w:r>
        <w:rPr/>
        <w:t>оператором связи в</w:t>
      </w:r>
      <w:r>
        <w:rPr>
          <w:spacing w:val="-1"/>
        </w:rPr>
        <w:t> </w:t>
      </w:r>
      <w:r>
        <w:rPr/>
        <w:t>срок до 1 июля 2025 г. В</w:t>
      </w:r>
      <w:r>
        <w:rPr>
          <w:spacing w:val="-1"/>
        </w:rPr>
        <w:t> </w:t>
      </w:r>
      <w:r>
        <w:rPr/>
        <w:t>случае, если в этот срок договор не будет переоформлен, такие SIM-карты перестанут </w:t>
      </w:r>
      <w:r>
        <w:rPr>
          <w:spacing w:val="-2"/>
        </w:rPr>
        <w:t>действовать.</w:t>
      </w:r>
    </w:p>
    <w:p>
      <w:pPr>
        <w:pStyle w:val="BodyText"/>
        <w:spacing w:before="245"/>
      </w:pPr>
    </w:p>
    <w:p>
      <w:pPr>
        <w:pStyle w:val="Heading2"/>
        <w:numPr>
          <w:ilvl w:val="1"/>
          <w:numId w:val="3"/>
        </w:numPr>
        <w:tabs>
          <w:tab w:pos="1555" w:val="left" w:leader="none"/>
        </w:tabs>
        <w:spacing w:line="240" w:lineRule="auto" w:before="0" w:after="0"/>
        <w:ind w:left="1555" w:right="0" w:hanging="706"/>
        <w:jc w:val="both"/>
      </w:pPr>
      <w:bookmarkStart w:name="_TOC_250008" w:id="2"/>
      <w:r>
        <w:rPr/>
        <w:t>Необходимые</w:t>
      </w:r>
      <w:r>
        <w:rPr>
          <w:spacing w:val="-4"/>
        </w:rPr>
        <w:t> </w:t>
      </w:r>
      <w:r>
        <w:rPr/>
        <w:t>документы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bookmarkEnd w:id="2"/>
      <w:r>
        <w:rPr>
          <w:spacing w:val="-2"/>
        </w:rPr>
        <w:t>сведения</w:t>
      </w:r>
    </w:p>
    <w:p>
      <w:pPr>
        <w:pStyle w:val="BodyText"/>
        <w:spacing w:before="115"/>
        <w:ind w:left="140" w:right="421" w:firstLine="708"/>
        <w:jc w:val="both"/>
      </w:pPr>
      <w:r>
        <w:rPr/>
        <w:t>Для подтверждения личности с использованием Госуслуг и биометрической идентификации в целях заключения договора на оказание услуг связи иностранному гражданину и лицу без гражданства необходимо наличие следующих документов и сведений: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120" w:after="0"/>
        <w:ind w:left="860" w:right="0" w:hanging="359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11"/>
          <w:sz w:val="28"/>
        </w:rPr>
        <w:t> </w:t>
      </w:r>
      <w:r>
        <w:rPr>
          <w:sz w:val="28"/>
        </w:rPr>
        <w:t>удостоверяющий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личность:</w:t>
      </w:r>
    </w:p>
    <w:p>
      <w:pPr>
        <w:spacing w:before="118"/>
        <w:ind w:left="849" w:right="0" w:firstLine="0"/>
        <w:jc w:val="both"/>
        <w:rPr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6"/>
          <w:sz w:val="24"/>
        </w:rPr>
        <w:t> </w:t>
      </w:r>
      <w:r>
        <w:rPr>
          <w:b/>
          <w:i/>
          <w:sz w:val="24"/>
        </w:rPr>
        <w:t>иностранных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граждан</w:t>
      </w:r>
      <w:r>
        <w:rPr>
          <w:b/>
          <w:i/>
          <w:spacing w:val="-2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паспорт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иностранного</w:t>
      </w:r>
      <w:r>
        <w:rPr>
          <w:i/>
          <w:spacing w:val="-3"/>
          <w:sz w:val="24"/>
        </w:rPr>
        <w:t> </w:t>
      </w:r>
      <w:r>
        <w:rPr>
          <w:i/>
          <w:spacing w:val="-2"/>
          <w:sz w:val="24"/>
        </w:rPr>
        <w:t>гражданина;</w:t>
      </w:r>
    </w:p>
    <w:p>
      <w:pPr>
        <w:spacing w:before="120"/>
        <w:ind w:left="140" w:right="420" w:firstLine="708"/>
        <w:jc w:val="both"/>
        <w:rPr>
          <w:i/>
          <w:sz w:val="24"/>
        </w:rPr>
      </w:pPr>
      <w:r>
        <w:rPr>
          <w:b/>
          <w:i/>
          <w:sz w:val="24"/>
        </w:rPr>
        <w:t>для лиц без гражданства </w:t>
      </w:r>
      <w:r>
        <w:rPr>
          <w:i/>
          <w:sz w:val="24"/>
        </w:rPr>
        <w:t>– вид на жительство лица без гражданства, удостоверение беженца, свидетельство о предоставлении временного убежища на территории Российской Федерации, разрешение на временное проживание лица без гражданства.</w:t>
      </w:r>
    </w:p>
    <w:p>
      <w:pPr>
        <w:pStyle w:val="BodyText"/>
        <w:spacing w:before="166"/>
        <w:rPr>
          <w:i/>
          <w:sz w:val="24"/>
        </w:rPr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0" w:lineRule="auto" w:before="0" w:after="0"/>
        <w:ind w:left="861" w:right="426" w:hanging="360"/>
        <w:jc w:val="both"/>
        <w:rPr>
          <w:sz w:val="28"/>
        </w:rPr>
      </w:pPr>
      <w:r>
        <w:rPr>
          <w:sz w:val="28"/>
        </w:rPr>
        <w:t>если документ, удостоверяющий личность, заполнен на иностранном языке, отличном от английского языка, необходимо иметь его нотариально заверенный перевод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0" w:after="0"/>
        <w:ind w:left="860" w:right="0" w:hanging="359"/>
        <w:jc w:val="both"/>
        <w:rPr>
          <w:sz w:val="28"/>
        </w:rPr>
      </w:pPr>
      <w:r>
        <w:rPr>
          <w:sz w:val="28"/>
        </w:rPr>
        <w:t>страховой</w:t>
      </w:r>
      <w:r>
        <w:rPr>
          <w:spacing w:val="-8"/>
          <w:sz w:val="28"/>
        </w:rPr>
        <w:t> </w:t>
      </w:r>
      <w:r>
        <w:rPr>
          <w:sz w:val="28"/>
        </w:rPr>
        <w:t>номер</w:t>
      </w:r>
      <w:r>
        <w:rPr>
          <w:spacing w:val="-7"/>
          <w:sz w:val="28"/>
        </w:rPr>
        <w:t> </w:t>
      </w:r>
      <w:r>
        <w:rPr>
          <w:sz w:val="28"/>
        </w:rPr>
        <w:t>индивидуального</w:t>
      </w:r>
      <w:r>
        <w:rPr>
          <w:spacing w:val="-4"/>
          <w:sz w:val="28"/>
        </w:rPr>
        <w:t> </w:t>
      </w:r>
      <w:r>
        <w:rPr>
          <w:sz w:val="28"/>
        </w:rPr>
        <w:t>лицевого</w:t>
      </w:r>
      <w:r>
        <w:rPr>
          <w:spacing w:val="-7"/>
          <w:sz w:val="28"/>
        </w:rPr>
        <w:t> </w:t>
      </w:r>
      <w:r>
        <w:rPr>
          <w:sz w:val="28"/>
        </w:rPr>
        <w:t>счёта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(СНИЛС)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342" w:lineRule="exact" w:before="0" w:after="0"/>
        <w:ind w:left="860" w:right="0" w:hanging="359"/>
        <w:jc w:val="both"/>
        <w:rPr>
          <w:sz w:val="28"/>
        </w:rPr>
      </w:pPr>
      <w:r>
        <w:rPr>
          <w:sz w:val="28"/>
        </w:rPr>
        <w:t>действующий</w:t>
      </w:r>
      <w:r>
        <w:rPr>
          <w:spacing w:val="-6"/>
          <w:sz w:val="28"/>
        </w:rPr>
        <w:t> </w:t>
      </w:r>
      <w:r>
        <w:rPr>
          <w:sz w:val="28"/>
        </w:rPr>
        <w:t>адрес</w:t>
      </w:r>
      <w:r>
        <w:rPr>
          <w:spacing w:val="-9"/>
          <w:sz w:val="28"/>
        </w:rPr>
        <w:t> </w:t>
      </w:r>
      <w:r>
        <w:rPr>
          <w:sz w:val="28"/>
        </w:rPr>
        <w:t>электронной</w:t>
      </w:r>
      <w:r>
        <w:rPr>
          <w:spacing w:val="-6"/>
          <w:sz w:val="28"/>
        </w:rPr>
        <w:t> </w:t>
      </w:r>
      <w:r>
        <w:rPr>
          <w:sz w:val="28"/>
        </w:rPr>
        <w:t>почты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заявителя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342" w:lineRule="exact" w:before="0" w:after="0"/>
        <w:ind w:left="860" w:right="0" w:hanging="359"/>
        <w:jc w:val="both"/>
        <w:rPr>
          <w:sz w:val="28"/>
        </w:rPr>
      </w:pPr>
      <w:r>
        <w:rPr>
          <w:sz w:val="28"/>
        </w:rPr>
        <w:t>номер</w:t>
      </w:r>
      <w:r>
        <w:rPr>
          <w:spacing w:val="-4"/>
          <w:sz w:val="28"/>
        </w:rPr>
        <w:t> </w:t>
      </w:r>
      <w:r>
        <w:rPr>
          <w:sz w:val="28"/>
        </w:rPr>
        <w:t>IMEI</w:t>
      </w:r>
      <w:r>
        <w:rPr>
          <w:spacing w:val="-5"/>
          <w:sz w:val="28"/>
        </w:rPr>
        <w:t> </w:t>
      </w:r>
      <w:r>
        <w:rPr>
          <w:sz w:val="28"/>
        </w:rPr>
        <w:t>(номер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устройства)</w:t>
      </w:r>
    </w:p>
    <w:p>
      <w:pPr>
        <w:pStyle w:val="BodyText"/>
        <w:spacing w:before="121"/>
        <w:ind w:left="140" w:right="422" w:firstLine="708"/>
        <w:jc w:val="both"/>
      </w:pPr>
      <w:r>
        <w:rPr/>
        <w:t>Данные</w:t>
      </w:r>
      <w:r>
        <w:rPr>
          <w:spacing w:val="40"/>
        </w:rPr>
        <w:t> </w:t>
      </w:r>
      <w:r>
        <w:rPr/>
        <w:t>документы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сведения</w:t>
      </w:r>
      <w:r>
        <w:rPr>
          <w:spacing w:val="40"/>
        </w:rPr>
        <w:t> </w:t>
      </w:r>
      <w:r>
        <w:rPr/>
        <w:t>необходимы,</w:t>
      </w:r>
      <w:r>
        <w:rPr>
          <w:spacing w:val="40"/>
        </w:rPr>
        <w:t> </w:t>
      </w:r>
      <w:r>
        <w:rPr/>
        <w:t>чтобы</w:t>
      </w:r>
      <w:r>
        <w:rPr>
          <w:spacing w:val="40"/>
        </w:rPr>
        <w:t> </w:t>
      </w:r>
      <w:r>
        <w:rPr/>
        <w:t>пройти</w:t>
      </w:r>
      <w:r>
        <w:rPr>
          <w:spacing w:val="40"/>
        </w:rPr>
        <w:t> </w:t>
      </w:r>
      <w:r>
        <w:rPr/>
        <w:t>регистрацию на портале Госуслуг, в Единой биометрической системе и в последующем заключить договор с оператором связи.</w:t>
      </w:r>
    </w:p>
    <w:p>
      <w:pPr>
        <w:pStyle w:val="BodyText"/>
        <w:spacing w:after="0"/>
        <w:jc w:val="both"/>
        <w:sectPr>
          <w:pgSz w:w="11910" w:h="16840"/>
          <w:pgMar w:top="1260" w:bottom="280" w:left="992" w:right="425"/>
        </w:sectPr>
      </w:pPr>
    </w:p>
    <w:p>
      <w:pPr>
        <w:pStyle w:val="Heading2"/>
        <w:numPr>
          <w:ilvl w:val="1"/>
          <w:numId w:val="3"/>
        </w:numPr>
        <w:tabs>
          <w:tab w:pos="1555" w:val="left" w:leader="none"/>
        </w:tabs>
        <w:spacing w:line="240" w:lineRule="auto" w:before="73" w:after="0"/>
        <w:ind w:left="1555" w:right="0" w:hanging="706"/>
        <w:jc w:val="both"/>
      </w:pPr>
      <w:bookmarkStart w:name="_TOC_250007" w:id="3"/>
      <w:r>
        <w:rPr/>
        <w:t>Количество</w:t>
      </w:r>
      <w:r>
        <w:rPr>
          <w:spacing w:val="-8"/>
        </w:rPr>
        <w:t> </w:t>
      </w:r>
      <w:r>
        <w:rPr/>
        <w:t>SIM-карт,</w:t>
      </w:r>
      <w:r>
        <w:rPr>
          <w:spacing w:val="-7"/>
        </w:rPr>
        <w:t> </w:t>
      </w:r>
      <w:r>
        <w:rPr/>
        <w:t>возможных</w:t>
      </w:r>
      <w:r>
        <w:rPr>
          <w:spacing w:val="-5"/>
        </w:rPr>
        <w:t> </w:t>
      </w:r>
      <w:r>
        <w:rPr/>
        <w:t>к</w:t>
      </w:r>
      <w:r>
        <w:rPr>
          <w:spacing w:val="-7"/>
        </w:rPr>
        <w:t> </w:t>
      </w:r>
      <w:bookmarkEnd w:id="3"/>
      <w:r>
        <w:rPr>
          <w:spacing w:val="-2"/>
        </w:rPr>
        <w:t>оформлению</w:t>
      </w:r>
    </w:p>
    <w:p>
      <w:pPr>
        <w:pStyle w:val="BodyText"/>
        <w:spacing w:before="115"/>
        <w:ind w:left="140" w:right="422" w:firstLine="708"/>
        <w:jc w:val="both"/>
      </w:pPr>
      <w:r>
        <w:rPr/>
        <w:t>Иностранному</w:t>
      </w:r>
      <w:r>
        <w:rPr>
          <w:spacing w:val="40"/>
        </w:rPr>
        <w:t> </w:t>
      </w:r>
      <w:r>
        <w:rPr/>
        <w:t>гражданину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лицу</w:t>
      </w:r>
      <w:r>
        <w:rPr>
          <w:spacing w:val="40"/>
        </w:rPr>
        <w:t> </w:t>
      </w:r>
      <w:r>
        <w:rPr/>
        <w:t>без</w:t>
      </w:r>
      <w:r>
        <w:rPr>
          <w:spacing w:val="40"/>
        </w:rPr>
        <w:t> </w:t>
      </w:r>
      <w:r>
        <w:rPr/>
        <w:t>гражданства</w:t>
      </w:r>
      <w:r>
        <w:rPr>
          <w:spacing w:val="40"/>
        </w:rPr>
        <w:t> </w:t>
      </w:r>
      <w:r>
        <w:rPr/>
        <w:t>можно</w:t>
      </w:r>
      <w:r>
        <w:rPr>
          <w:spacing w:val="40"/>
        </w:rPr>
        <w:t> </w:t>
      </w:r>
      <w:r>
        <w:rPr/>
        <w:t>оформить</w:t>
      </w:r>
      <w:r>
        <w:rPr>
          <w:spacing w:val="80"/>
          <w:w w:val="150"/>
        </w:rPr>
        <w:t> </w:t>
      </w:r>
      <w:r>
        <w:rPr/>
        <w:t>не более 10 SIM-карт.</w:t>
      </w:r>
    </w:p>
    <w:p>
      <w:pPr>
        <w:pStyle w:val="BodyText"/>
        <w:spacing w:before="119"/>
        <w:ind w:left="140" w:right="422" w:firstLine="708"/>
        <w:jc w:val="both"/>
      </w:pPr>
      <w:r>
        <w:rPr/>
        <w:t>В</w:t>
      </w:r>
      <w:r>
        <w:rPr>
          <w:spacing w:val="39"/>
        </w:rPr>
        <w:t> </w:t>
      </w:r>
      <w:r>
        <w:rPr/>
        <w:t>случае,</w:t>
      </w:r>
      <w:r>
        <w:rPr>
          <w:spacing w:val="39"/>
        </w:rPr>
        <w:t> </w:t>
      </w:r>
      <w:r>
        <w:rPr/>
        <w:t>если</w:t>
      </w:r>
      <w:r>
        <w:rPr>
          <w:spacing w:val="39"/>
        </w:rPr>
        <w:t> </w:t>
      </w:r>
      <w:r>
        <w:rPr/>
        <w:t>оформлено</w:t>
      </w:r>
      <w:r>
        <w:rPr>
          <w:spacing w:val="40"/>
        </w:rPr>
        <w:t> </w:t>
      </w:r>
      <w:r>
        <w:rPr/>
        <w:t>более</w:t>
      </w:r>
      <w:r>
        <w:rPr>
          <w:spacing w:val="39"/>
        </w:rPr>
        <w:t> </w:t>
      </w:r>
      <w:r>
        <w:rPr/>
        <w:t>10</w:t>
      </w:r>
      <w:r>
        <w:rPr>
          <w:spacing w:val="40"/>
        </w:rPr>
        <w:t> </w:t>
      </w:r>
      <w:r>
        <w:rPr/>
        <w:t>SIM-карт,</w:t>
      </w:r>
      <w:r>
        <w:rPr>
          <w:spacing w:val="39"/>
        </w:rPr>
        <w:t> </w:t>
      </w:r>
      <w:r>
        <w:rPr/>
        <w:t>необходимо</w:t>
      </w:r>
      <w:r>
        <w:rPr>
          <w:spacing w:val="40"/>
        </w:rPr>
        <w:t> </w:t>
      </w:r>
      <w:r>
        <w:rPr/>
        <w:t>перезаключить с оператором связи договоры на оказание услуг связи и выбрать 10 номеров, которые будут закреплены за иностранным лицом или лицом без гражданства.</w:t>
      </w:r>
      <w:r>
        <w:rPr>
          <w:spacing w:val="40"/>
        </w:rPr>
        <w:t> </w:t>
      </w:r>
      <w:r>
        <w:rPr/>
        <w:t>Все номера, по которым не будут перезаключены договоры, будут отключены после 1 июля 2025 года.</w:t>
      </w:r>
    </w:p>
    <w:p>
      <w:pPr>
        <w:pStyle w:val="BodyText"/>
        <w:spacing w:before="245"/>
      </w:pPr>
    </w:p>
    <w:p>
      <w:pPr>
        <w:pStyle w:val="Heading2"/>
        <w:numPr>
          <w:ilvl w:val="1"/>
          <w:numId w:val="3"/>
        </w:numPr>
        <w:tabs>
          <w:tab w:pos="1559" w:val="left" w:leader="none"/>
        </w:tabs>
        <w:spacing w:line="240" w:lineRule="auto" w:before="0" w:after="0"/>
        <w:ind w:left="1559" w:right="1583" w:hanging="711"/>
        <w:jc w:val="left"/>
      </w:pPr>
      <w:r>
        <w:rPr/>
        <w:t>Порядок</w:t>
      </w:r>
      <w:r>
        <w:rPr>
          <w:spacing w:val="-6"/>
        </w:rPr>
        <w:t> </w:t>
      </w:r>
      <w:r>
        <w:rPr/>
        <w:t>идентификации</w:t>
      </w:r>
      <w:r>
        <w:rPr>
          <w:spacing w:val="-6"/>
        </w:rPr>
        <w:t> </w:t>
      </w:r>
      <w:r>
        <w:rPr/>
        <w:t>иностранных</w:t>
      </w:r>
      <w:r>
        <w:rPr>
          <w:spacing w:val="-4"/>
        </w:rPr>
        <w:t> </w:t>
      </w:r>
      <w:r>
        <w:rPr/>
        <w:t>граждан</w:t>
      </w:r>
      <w:r>
        <w:rPr>
          <w:spacing w:val="-5"/>
        </w:rPr>
        <w:t> </w:t>
      </w:r>
      <w:r>
        <w:rPr/>
        <w:t>и</w:t>
      </w:r>
      <w:r>
        <w:rPr>
          <w:spacing w:val="-7"/>
        </w:rPr>
        <w:t> </w:t>
      </w:r>
      <w:r>
        <w:rPr/>
        <w:t>лиц</w:t>
      </w:r>
      <w:r>
        <w:rPr>
          <w:spacing w:val="-7"/>
        </w:rPr>
        <w:t> </w:t>
      </w:r>
      <w:r>
        <w:rPr/>
        <w:t>без гражданства для предоставления услуг связи</w:t>
      </w:r>
    </w:p>
    <w:p>
      <w:pPr>
        <w:pStyle w:val="BodyText"/>
        <w:spacing w:line="242" w:lineRule="auto" w:before="115"/>
        <w:ind w:left="140" w:firstLine="708"/>
      </w:pPr>
      <w:r>
        <w:rPr/>
        <w:t>Для</w:t>
      </w:r>
      <w:r>
        <w:rPr>
          <w:spacing w:val="40"/>
        </w:rPr>
        <w:t> </w:t>
      </w:r>
      <w:r>
        <w:rPr/>
        <w:t>покупки</w:t>
      </w:r>
      <w:r>
        <w:rPr>
          <w:spacing w:val="40"/>
        </w:rPr>
        <w:t> </w:t>
      </w:r>
      <w:r>
        <w:rPr/>
        <w:t>SIM-карты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заключения</w:t>
      </w:r>
      <w:r>
        <w:rPr>
          <w:spacing w:val="40"/>
        </w:rPr>
        <w:t> </w:t>
      </w:r>
      <w:r>
        <w:rPr/>
        <w:t>договора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оказание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связи иностранные граждане и лица без гражданства должны пройти 3 шага:</w:t>
      </w:r>
    </w:p>
    <w:p>
      <w:pPr>
        <w:pStyle w:val="BodyText"/>
        <w:spacing w:before="115"/>
        <w:ind w:left="861" w:right="419"/>
      </w:pPr>
      <w:r>
        <w:rPr>
          <w:b/>
        </w:rPr>
        <w:t>Шаг</w:t>
      </w:r>
      <w:r>
        <w:rPr>
          <w:b/>
          <w:spacing w:val="-6"/>
        </w:rPr>
        <w:t> </w:t>
      </w:r>
      <w:r>
        <w:rPr>
          <w:b/>
        </w:rPr>
        <w:t>1.</w:t>
      </w:r>
      <w:r>
        <w:rPr>
          <w:b/>
          <w:spacing w:val="-6"/>
        </w:rPr>
        <w:t> </w:t>
      </w:r>
      <w:r>
        <w:rPr/>
        <w:t>Получить</w:t>
      </w:r>
      <w:r>
        <w:rPr>
          <w:spacing w:val="-6"/>
        </w:rPr>
        <w:t> </w:t>
      </w:r>
      <w:r>
        <w:rPr/>
        <w:t>СНИЛС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зарегистрировать</w:t>
      </w:r>
      <w:r>
        <w:rPr>
          <w:spacing w:val="-8"/>
        </w:rPr>
        <w:t> </w:t>
      </w:r>
      <w:r>
        <w:rPr/>
        <w:t>подтвержденную</w:t>
      </w:r>
      <w:r>
        <w:rPr>
          <w:spacing w:val="-5"/>
        </w:rPr>
        <w:t> </w:t>
      </w:r>
      <w:r>
        <w:rPr/>
        <w:t>учетную запись на портале Госуслуг.</w:t>
      </w:r>
    </w:p>
    <w:p>
      <w:pPr>
        <w:pStyle w:val="BodyText"/>
        <w:spacing w:line="321" w:lineRule="exact"/>
        <w:ind w:left="861"/>
      </w:pPr>
      <w:r>
        <w:rPr>
          <w:b/>
        </w:rPr>
        <w:t>Шаг</w:t>
      </w:r>
      <w:r>
        <w:rPr>
          <w:b/>
          <w:spacing w:val="-8"/>
        </w:rPr>
        <w:t> </w:t>
      </w:r>
      <w:r>
        <w:rPr>
          <w:b/>
        </w:rPr>
        <w:t>2.</w:t>
      </w:r>
      <w:r>
        <w:rPr>
          <w:b/>
          <w:spacing w:val="-7"/>
        </w:rPr>
        <w:t> </w:t>
      </w:r>
      <w:r>
        <w:rPr/>
        <w:t>Зарегистрировать</w:t>
      </w:r>
      <w:r>
        <w:rPr>
          <w:spacing w:val="-9"/>
        </w:rPr>
        <w:t> </w:t>
      </w:r>
      <w:r>
        <w:rPr/>
        <w:t>подтвержденную</w:t>
      </w:r>
      <w:r>
        <w:rPr>
          <w:spacing w:val="-5"/>
        </w:rPr>
        <w:t> </w:t>
      </w:r>
      <w:r>
        <w:rPr/>
        <w:t>биометрию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>
          <w:spacing w:val="-2"/>
        </w:rPr>
        <w:t>банке.</w:t>
      </w:r>
    </w:p>
    <w:p>
      <w:pPr>
        <w:pStyle w:val="BodyText"/>
        <w:spacing w:line="571" w:lineRule="auto"/>
        <w:ind w:left="849" w:right="1246" w:firstLine="12"/>
      </w:pPr>
      <w:r>
        <w:rPr>
          <w:b/>
        </w:rPr>
        <w:t>Шаг</w:t>
      </w:r>
      <w:r>
        <w:rPr>
          <w:b/>
          <w:spacing w:val="-4"/>
        </w:rPr>
        <w:t> </w:t>
      </w:r>
      <w:r>
        <w:rPr>
          <w:b/>
        </w:rPr>
        <w:t>3.</w:t>
      </w:r>
      <w:r>
        <w:rPr>
          <w:b/>
          <w:spacing w:val="-4"/>
        </w:rPr>
        <w:t> </w:t>
      </w:r>
      <w:r>
        <w:rPr/>
        <w:t>Оформить</w:t>
      </w:r>
      <w:r>
        <w:rPr>
          <w:spacing w:val="-4"/>
        </w:rPr>
        <w:t> </w:t>
      </w:r>
      <w:r>
        <w:rPr/>
        <w:t>договор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получить</w:t>
      </w:r>
      <w:r>
        <w:rPr>
          <w:spacing w:val="-2"/>
        </w:rPr>
        <w:t> </w:t>
      </w:r>
      <w:r>
        <w:rPr/>
        <w:t>SIM-карту</w:t>
      </w:r>
      <w:r>
        <w:rPr>
          <w:spacing w:val="-7"/>
        </w:rPr>
        <w:t> </w:t>
      </w:r>
      <w:r>
        <w:rPr/>
        <w:t>в</w:t>
      </w:r>
      <w:r>
        <w:rPr>
          <w:spacing w:val="-4"/>
        </w:rPr>
        <w:t> </w:t>
      </w:r>
      <w:r>
        <w:rPr/>
        <w:t>салоне</w:t>
      </w:r>
      <w:r>
        <w:rPr>
          <w:spacing w:val="-3"/>
        </w:rPr>
        <w:t> </w:t>
      </w:r>
      <w:r>
        <w:rPr/>
        <w:t>связи. Ниже более подробно описаны необходимые действия.</w:t>
      </w:r>
    </w:p>
    <w:p>
      <w:pPr>
        <w:pStyle w:val="BodyText"/>
        <w:spacing w:before="6"/>
        <w:rPr>
          <w:sz w:val="8"/>
        </w:rPr>
      </w:pPr>
      <w:r>
        <w:rPr>
          <w:sz w:val="8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931163</wp:posOffset>
            </wp:positionH>
            <wp:positionV relativeFrom="paragraph">
              <wp:posOffset>77939</wp:posOffset>
            </wp:positionV>
            <wp:extent cx="5284491" cy="3313747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4491" cy="33137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76"/>
        <w:ind w:left="140" w:right="421" w:firstLine="708"/>
        <w:jc w:val="both"/>
        <w:rPr>
          <w:i/>
          <w:sz w:val="28"/>
        </w:rPr>
      </w:pPr>
      <w:r>
        <w:rPr>
          <w:b/>
          <w:sz w:val="28"/>
        </w:rPr>
        <w:t>Примечание:</w:t>
      </w:r>
      <w:r>
        <w:rPr>
          <w:b/>
          <w:spacing w:val="-12"/>
          <w:sz w:val="28"/>
        </w:rPr>
        <w:t> </w:t>
      </w:r>
      <w:r>
        <w:rPr>
          <w:i/>
          <w:sz w:val="28"/>
        </w:rPr>
        <w:t>при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наличии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российской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SIM-карты</w:t>
      </w:r>
      <w:r>
        <w:rPr>
          <w:i/>
          <w:spacing w:val="-13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срок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до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1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июня</w:t>
      </w:r>
      <w:r>
        <w:rPr>
          <w:i/>
          <w:spacing w:val="-13"/>
          <w:sz w:val="28"/>
        </w:rPr>
        <w:t> </w:t>
      </w:r>
      <w:r>
        <w:rPr>
          <w:i/>
          <w:sz w:val="28"/>
        </w:rPr>
        <w:t>2025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года потребуется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перезаключить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договор на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оказание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услуг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связи и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подтвердить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свою личность у оператора связи, выполнив все описанные шаги.</w:t>
      </w:r>
    </w:p>
    <w:p>
      <w:pPr>
        <w:spacing w:after="0"/>
        <w:jc w:val="both"/>
        <w:rPr>
          <w:i/>
          <w:sz w:val="28"/>
        </w:rPr>
        <w:sectPr>
          <w:pgSz w:w="11910" w:h="16840"/>
          <w:pgMar w:top="1260" w:bottom="280" w:left="992" w:right="425"/>
        </w:sectPr>
      </w:pPr>
    </w:p>
    <w:p>
      <w:pPr>
        <w:pStyle w:val="Heading1"/>
        <w:numPr>
          <w:ilvl w:val="0"/>
          <w:numId w:val="3"/>
        </w:numPr>
        <w:tabs>
          <w:tab w:pos="1132" w:val="left" w:leader="none"/>
          <w:tab w:pos="1134" w:val="left" w:leader="none"/>
        </w:tabs>
        <w:spacing w:line="240" w:lineRule="auto" w:before="74" w:after="0"/>
        <w:ind w:left="1134" w:right="1268" w:hanging="286"/>
        <w:jc w:val="left"/>
      </w:pPr>
      <w:bookmarkStart w:name="_TOC_250006" w:id="4"/>
      <w:r>
        <w:rPr/>
        <w:t>РЕКОМЕНДАЦИИ</w:t>
      </w:r>
      <w:r>
        <w:rPr>
          <w:spacing w:val="-13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ИНОСТРАННЫХ</w:t>
      </w:r>
      <w:r>
        <w:rPr>
          <w:spacing w:val="-14"/>
        </w:rPr>
        <w:t> </w:t>
      </w:r>
      <w:bookmarkEnd w:id="4"/>
      <w:r>
        <w:rPr/>
        <w:t>ГРАЖДАН И ЛИЦ БЕЗ ГРАЖДАНСТВА</w:t>
      </w:r>
    </w:p>
    <w:p>
      <w:pPr>
        <w:pStyle w:val="BodyText"/>
        <w:spacing w:before="239"/>
        <w:rPr>
          <w:b/>
          <w:sz w:val="32"/>
        </w:rPr>
      </w:pPr>
    </w:p>
    <w:p>
      <w:pPr>
        <w:pStyle w:val="Heading2"/>
        <w:numPr>
          <w:ilvl w:val="1"/>
          <w:numId w:val="3"/>
        </w:numPr>
        <w:tabs>
          <w:tab w:pos="1555" w:val="left" w:leader="none"/>
        </w:tabs>
        <w:spacing w:line="240" w:lineRule="auto" w:before="0" w:after="0"/>
        <w:ind w:left="1555" w:right="0" w:hanging="706"/>
        <w:jc w:val="both"/>
      </w:pPr>
      <w:bookmarkStart w:name="_TOC_250005" w:id="5"/>
      <w:r>
        <w:rPr/>
        <w:t>Как</w:t>
      </w:r>
      <w:r>
        <w:rPr>
          <w:spacing w:val="-8"/>
        </w:rPr>
        <w:t> </w:t>
      </w:r>
      <w:r>
        <w:rPr/>
        <w:t>перевести</w:t>
      </w:r>
      <w:r>
        <w:rPr>
          <w:spacing w:val="-5"/>
        </w:rPr>
        <w:t> </w:t>
      </w:r>
      <w:r>
        <w:rPr/>
        <w:t>документы</w:t>
      </w:r>
      <w:r>
        <w:rPr>
          <w:spacing w:val="-5"/>
        </w:rPr>
        <w:t> </w:t>
      </w:r>
      <w:r>
        <w:rPr/>
        <w:t>на</w:t>
      </w:r>
      <w:r>
        <w:rPr>
          <w:spacing w:val="-3"/>
        </w:rPr>
        <w:t> </w:t>
      </w:r>
      <w:r>
        <w:rPr/>
        <w:t>русский</w:t>
      </w:r>
      <w:r>
        <w:rPr>
          <w:spacing w:val="-5"/>
        </w:rPr>
        <w:t> </w:t>
      </w:r>
      <w:r>
        <w:rPr/>
        <w:t>язык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получить</w:t>
      </w:r>
      <w:r>
        <w:rPr>
          <w:spacing w:val="-3"/>
        </w:rPr>
        <w:t> </w:t>
      </w:r>
      <w:bookmarkEnd w:id="5"/>
      <w:r>
        <w:rPr>
          <w:spacing w:val="-2"/>
        </w:rPr>
        <w:t>СНИЛС</w:t>
      </w:r>
    </w:p>
    <w:p>
      <w:pPr>
        <w:pStyle w:val="BodyText"/>
        <w:spacing w:before="115"/>
        <w:ind w:left="140" w:right="422" w:firstLine="708"/>
        <w:jc w:val="both"/>
      </w:pPr>
      <w:r>
        <w:rPr/>
        <w:t>Перевод</w:t>
      </w:r>
      <w:r>
        <w:rPr>
          <w:spacing w:val="-8"/>
        </w:rPr>
        <w:t> </w:t>
      </w:r>
      <w:r>
        <w:rPr/>
        <w:t>документа,</w:t>
      </w:r>
      <w:r>
        <w:rPr>
          <w:spacing w:val="-7"/>
        </w:rPr>
        <w:t> </w:t>
      </w:r>
      <w:r>
        <w:rPr/>
        <w:t>удостоверяющего</w:t>
      </w:r>
      <w:r>
        <w:rPr>
          <w:spacing w:val="-6"/>
        </w:rPr>
        <w:t> </w:t>
      </w:r>
      <w:r>
        <w:rPr/>
        <w:t>личность,</w:t>
      </w:r>
      <w:r>
        <w:rPr>
          <w:spacing w:val="-9"/>
        </w:rPr>
        <w:t> </w:t>
      </w:r>
      <w:r>
        <w:rPr/>
        <w:t>на</w:t>
      </w:r>
      <w:r>
        <w:rPr>
          <w:spacing w:val="-9"/>
        </w:rPr>
        <w:t> </w:t>
      </w:r>
      <w:r>
        <w:rPr/>
        <w:t>русский</w:t>
      </w:r>
      <w:r>
        <w:rPr>
          <w:spacing w:val="-8"/>
        </w:rPr>
        <w:t> </w:t>
      </w:r>
      <w:r>
        <w:rPr/>
        <w:t>язык</w:t>
      </w:r>
      <w:r>
        <w:rPr>
          <w:spacing w:val="-6"/>
        </w:rPr>
        <w:t> </w:t>
      </w:r>
      <w:r>
        <w:rPr/>
        <w:t>необходим для получения СНИЛС </w:t>
      </w:r>
      <w:r>
        <w:rPr>
          <w:b/>
          <w:u w:val="single"/>
        </w:rPr>
        <w:t>только</w:t>
      </w:r>
      <w:r>
        <w:rPr>
          <w:b/>
        </w:rPr>
        <w:t> </w:t>
      </w:r>
      <w:r>
        <w:rPr/>
        <w:t>в случае, если он не содержит имени, фамилии и отчества (при наличии) на английском языке.</w:t>
      </w:r>
    </w:p>
    <w:p>
      <w:pPr>
        <w:pStyle w:val="BodyText"/>
        <w:spacing w:before="119"/>
        <w:ind w:left="849"/>
        <w:jc w:val="both"/>
      </w:pPr>
      <w:r>
        <w:rPr/>
        <w:t>Сделать</w:t>
      </w:r>
      <w:r>
        <w:rPr>
          <w:spacing w:val="-6"/>
        </w:rPr>
        <w:t> </w:t>
      </w:r>
      <w:r>
        <w:rPr/>
        <w:t>это</w:t>
      </w:r>
      <w:r>
        <w:rPr>
          <w:spacing w:val="-5"/>
        </w:rPr>
        <w:t> </w:t>
      </w:r>
      <w:r>
        <w:rPr/>
        <w:t>можно</w:t>
      </w:r>
      <w:r>
        <w:rPr>
          <w:spacing w:val="-4"/>
        </w:rPr>
        <w:t> </w:t>
      </w:r>
      <w:r>
        <w:rPr/>
        <w:t>следующими</w:t>
      </w:r>
      <w:r>
        <w:rPr>
          <w:spacing w:val="-4"/>
        </w:rPr>
        <w:t> </w:t>
      </w:r>
      <w:r>
        <w:rPr>
          <w:spacing w:val="-2"/>
        </w:rPr>
        <w:t>способами:</w:t>
      </w:r>
    </w:p>
    <w:p>
      <w:pPr>
        <w:pStyle w:val="BodyText"/>
        <w:spacing w:before="120"/>
        <w:ind w:left="140" w:right="424" w:firstLine="708"/>
        <w:jc w:val="both"/>
      </w:pPr>
      <w:r>
        <w:rPr>
          <w:u w:val="single"/>
        </w:rPr>
        <w:t>Вариант 1.</w:t>
      </w:r>
      <w:r>
        <w:rPr/>
        <w:t> Обратиться к любому действующему нотариусу с просьбой оказать услугу по переводу на русский язык и заверению документа, удостоверяющего личность. Выбрать нотариуса можно на информационном ресурсе - </w:t>
      </w:r>
      <w:r>
        <w:rPr>
          <w:i/>
          <w:color w:val="006FC0"/>
        </w:rPr>
        <w:t>data.notariat.ru/directory/notary</w:t>
      </w:r>
      <w:r>
        <w:rPr/>
        <w:t>.</w:t>
      </w:r>
    </w:p>
    <w:p>
      <w:pPr>
        <w:spacing w:before="120"/>
        <w:ind w:left="140" w:right="424" w:firstLine="708"/>
        <w:jc w:val="both"/>
        <w:rPr>
          <w:i/>
          <w:sz w:val="24"/>
        </w:rPr>
      </w:pPr>
      <w:r>
        <w:rPr>
          <w:b/>
          <w:sz w:val="24"/>
        </w:rPr>
        <w:t>Примечание. </w:t>
      </w:r>
      <w:r>
        <w:rPr>
          <w:i/>
          <w:sz w:val="24"/>
        </w:rPr>
        <w:t>Может потребоваться сделать перевод документа у рекомендованного нотариусом переводчика.</w:t>
      </w:r>
    </w:p>
    <w:p>
      <w:pPr>
        <w:pStyle w:val="BodyText"/>
        <w:spacing w:before="121"/>
        <w:ind w:left="140" w:right="426" w:firstLine="708"/>
        <w:jc w:val="both"/>
      </w:pPr>
      <w:r>
        <w:rPr>
          <w:u w:val="single"/>
        </w:rPr>
        <w:t>Вариант</w:t>
      </w:r>
      <w:r>
        <w:rPr>
          <w:spacing w:val="-18"/>
          <w:u w:val="single"/>
        </w:rPr>
        <w:t> </w:t>
      </w:r>
      <w:r>
        <w:rPr>
          <w:u w:val="single"/>
        </w:rPr>
        <w:t>2.</w:t>
      </w:r>
      <w:r>
        <w:rPr>
          <w:spacing w:val="-15"/>
        </w:rPr>
        <w:t> </w:t>
      </w:r>
      <w:r>
        <w:rPr/>
        <w:t>Обратиться</w:t>
      </w:r>
      <w:r>
        <w:rPr>
          <w:spacing w:val="-15"/>
        </w:rPr>
        <w:t> </w:t>
      </w:r>
      <w:r>
        <w:rPr/>
        <w:t>в</w:t>
      </w:r>
      <w:r>
        <w:rPr>
          <w:spacing w:val="-17"/>
        </w:rPr>
        <w:t> </w:t>
      </w:r>
      <w:r>
        <w:rPr/>
        <w:t>бюро</w:t>
      </w:r>
      <w:r>
        <w:rPr>
          <w:spacing w:val="-15"/>
        </w:rPr>
        <w:t> </w:t>
      </w:r>
      <w:r>
        <w:rPr/>
        <w:t>переводов,</w:t>
      </w:r>
      <w:r>
        <w:rPr>
          <w:spacing w:val="-13"/>
        </w:rPr>
        <w:t> </w:t>
      </w:r>
      <w:r>
        <w:rPr/>
        <w:t>которое</w:t>
      </w:r>
      <w:r>
        <w:rPr>
          <w:spacing w:val="-16"/>
        </w:rPr>
        <w:t> </w:t>
      </w:r>
      <w:r>
        <w:rPr/>
        <w:t>оказывает</w:t>
      </w:r>
      <w:r>
        <w:rPr>
          <w:spacing w:val="-14"/>
        </w:rPr>
        <w:t> </w:t>
      </w:r>
      <w:r>
        <w:rPr/>
        <w:t>услуги</w:t>
      </w:r>
      <w:r>
        <w:rPr>
          <w:spacing w:val="-15"/>
        </w:rPr>
        <w:t> </w:t>
      </w:r>
      <w:r>
        <w:rPr/>
        <w:t>перевода и нотариального заверения такого перевода «под ключ».</w:t>
      </w:r>
    </w:p>
    <w:p>
      <w:pPr>
        <w:pStyle w:val="BodyText"/>
        <w:spacing w:before="246"/>
      </w:pPr>
    </w:p>
    <w:p>
      <w:pPr>
        <w:pStyle w:val="Heading2"/>
        <w:ind w:left="849"/>
      </w:pPr>
      <w:r>
        <w:rPr/>
        <w:t>Что</w:t>
      </w:r>
      <w:r>
        <w:rPr>
          <w:spacing w:val="-4"/>
        </w:rPr>
        <w:t> </w:t>
      </w:r>
      <w:r>
        <w:rPr/>
        <w:t>такое</w:t>
      </w:r>
      <w:r>
        <w:rPr>
          <w:spacing w:val="-2"/>
        </w:rPr>
        <w:t> СНИЛС?</w:t>
      </w:r>
    </w:p>
    <w:p>
      <w:pPr>
        <w:pStyle w:val="BodyText"/>
        <w:spacing w:before="115"/>
        <w:ind w:left="140" w:right="420" w:firstLine="708"/>
        <w:jc w:val="both"/>
      </w:pPr>
      <w:r>
        <w:rPr/>
        <w:t>СНИЛС (страховой номер индивидуального лицевого счёта) – это уникальный</w:t>
      </w:r>
      <w:r>
        <w:rPr>
          <w:spacing w:val="79"/>
        </w:rPr>
        <w:t>  </w:t>
      </w:r>
      <w:r>
        <w:rPr/>
        <w:t>номер</w:t>
      </w:r>
      <w:r>
        <w:rPr>
          <w:spacing w:val="79"/>
        </w:rPr>
        <w:t>  </w:t>
      </w:r>
      <w:r>
        <w:rPr/>
        <w:t>индивидуального лицевого</w:t>
      </w:r>
      <w:r>
        <w:rPr>
          <w:spacing w:val="80"/>
        </w:rPr>
        <w:t>  </w:t>
      </w:r>
      <w:r>
        <w:rPr/>
        <w:t>счёта</w:t>
      </w:r>
      <w:r>
        <w:rPr>
          <w:spacing w:val="-2"/>
        </w:rPr>
        <w:t> </w:t>
      </w:r>
      <w:r>
        <w:rPr/>
        <w:t>застрахованного</w:t>
      </w:r>
      <w:r>
        <w:rPr>
          <w:spacing w:val="80"/>
        </w:rPr>
        <w:t>  </w:t>
      </w:r>
      <w:r>
        <w:rPr/>
        <w:t>лица в системе обязательного пенсионного страхования.</w:t>
      </w:r>
    </w:p>
    <w:p>
      <w:pPr>
        <w:pStyle w:val="BodyText"/>
        <w:spacing w:before="119"/>
        <w:ind w:left="849"/>
        <w:jc w:val="both"/>
      </w:pPr>
      <w:r>
        <w:rPr/>
        <w:t>СНИЛС</w:t>
      </w:r>
      <w:r>
        <w:rPr>
          <w:spacing w:val="-5"/>
        </w:rPr>
        <w:t> </w:t>
      </w:r>
      <w:r>
        <w:rPr/>
        <w:t>состоит</w:t>
      </w:r>
      <w:r>
        <w:rPr>
          <w:spacing w:val="-4"/>
        </w:rPr>
        <w:t> </w:t>
      </w:r>
      <w:r>
        <w:rPr/>
        <w:t>из</w:t>
      </w:r>
      <w:r>
        <w:rPr>
          <w:spacing w:val="-8"/>
        </w:rPr>
        <w:t> </w:t>
      </w:r>
      <w:r>
        <w:rPr/>
        <w:t>11</w:t>
      </w:r>
      <w:r>
        <w:rPr>
          <w:spacing w:val="-6"/>
        </w:rPr>
        <w:t> </w:t>
      </w:r>
      <w:r>
        <w:rPr/>
        <w:t>цифр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имеет</w:t>
      </w:r>
      <w:r>
        <w:rPr>
          <w:spacing w:val="-3"/>
        </w:rPr>
        <w:t> </w:t>
      </w:r>
      <w:r>
        <w:rPr/>
        <w:t>следующий</w:t>
      </w:r>
      <w:r>
        <w:rPr>
          <w:spacing w:val="-3"/>
        </w:rPr>
        <w:t> </w:t>
      </w:r>
      <w:r>
        <w:rPr/>
        <w:t>вид:</w:t>
      </w:r>
      <w:r>
        <w:rPr>
          <w:spacing w:val="-2"/>
        </w:rPr>
        <w:t> </w:t>
      </w:r>
      <w:r>
        <w:rPr/>
        <w:t>«123-456-789</w:t>
      </w:r>
      <w:r>
        <w:rPr>
          <w:spacing w:val="-5"/>
        </w:rPr>
        <w:t> </w:t>
      </w:r>
      <w:r>
        <w:rPr>
          <w:spacing w:val="-4"/>
        </w:rPr>
        <w:t>00».</w:t>
      </w:r>
    </w:p>
    <w:p>
      <w:pPr>
        <w:pStyle w:val="BodyText"/>
        <w:spacing w:before="120"/>
        <w:ind w:left="140" w:right="427" w:firstLine="708"/>
        <w:jc w:val="both"/>
      </w:pPr>
      <w:r>
        <w:rPr/>
        <w:t>Получить его можно, обратившись в отделение Социального фонда России (</w:t>
      </w:r>
      <w:r>
        <w:rPr>
          <w:color w:val="0A1F33"/>
        </w:rPr>
        <w:t>СФР</w:t>
      </w:r>
      <w:r>
        <w:rPr/>
        <w:t>),</w:t>
      </w:r>
      <w:r>
        <w:rPr>
          <w:spacing w:val="80"/>
          <w:w w:val="150"/>
        </w:rPr>
        <w:t>  </w:t>
      </w:r>
      <w:r>
        <w:rPr/>
        <w:t>Многофункциональный</w:t>
      </w:r>
      <w:r>
        <w:rPr>
          <w:spacing w:val="80"/>
          <w:w w:val="150"/>
        </w:rPr>
        <w:t>  </w:t>
      </w:r>
      <w:r>
        <w:rPr/>
        <w:t>центр</w:t>
      </w:r>
      <w:r>
        <w:rPr>
          <w:spacing w:val="80"/>
          <w:w w:val="150"/>
        </w:rPr>
        <w:t>  </w:t>
      </w:r>
      <w:r>
        <w:rPr/>
        <w:t>предоставления</w:t>
      </w:r>
      <w:r>
        <w:rPr>
          <w:spacing w:val="80"/>
          <w:w w:val="150"/>
        </w:rPr>
        <w:t>  </w:t>
      </w:r>
      <w:r>
        <w:rPr/>
        <w:t>государственных и муниципальных услуг (</w:t>
      </w:r>
      <w:r>
        <w:rPr>
          <w:color w:val="0A1F33"/>
        </w:rPr>
        <w:t>МФЦ</w:t>
      </w:r>
      <w:r>
        <w:rPr/>
        <w:t>), через своего работодателя или при регистрации учетной записи в некоторых банках </w:t>
      </w:r>
      <w:r>
        <w:rPr>
          <w:i/>
          <w:color w:val="006FC0"/>
        </w:rPr>
        <w:t>https://</w:t>
      </w:r>
      <w:hyperlink r:id="rId16">
        <w:r>
          <w:rPr>
            <w:i/>
            <w:color w:val="006FC0"/>
          </w:rPr>
          <w:t>www.gosuslugi.ru/landing/sim_migrant</w:t>
        </w:r>
        <w:r>
          <w:rPr/>
          <w:t>.</w:t>
        </w:r>
      </w:hyperlink>
    </w:p>
    <w:p>
      <w:pPr>
        <w:pStyle w:val="BodyText"/>
        <w:spacing w:before="121"/>
        <w:ind w:left="140" w:right="428" w:firstLine="708"/>
        <w:jc w:val="both"/>
      </w:pPr>
      <w:r>
        <w:rPr/>
        <w:t>СНИЛС предоставляется человеку в виде электронного или бумажного уведомления. При желании заявителя СНИЛС в электронном виде может быть направлен на электронную почту.</w:t>
      </w:r>
    </w:p>
    <w:p>
      <w:pPr>
        <w:pStyle w:val="BodyText"/>
        <w:spacing w:before="241"/>
      </w:pP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0" w:after="0"/>
        <w:ind w:left="1555" w:right="0" w:hanging="716"/>
        <w:jc w:val="both"/>
        <w:rPr>
          <w:sz w:val="28"/>
        </w:rPr>
      </w:pPr>
      <w:r>
        <w:rPr>
          <w:sz w:val="28"/>
          <w:u w:val="single"/>
        </w:rPr>
        <w:t>Получить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СНИЛС</w:t>
      </w:r>
      <w:r>
        <w:rPr>
          <w:spacing w:val="-5"/>
          <w:sz w:val="28"/>
          <w:u w:val="single"/>
        </w:rPr>
        <w:t> </w:t>
      </w:r>
      <w:r>
        <w:rPr>
          <w:sz w:val="28"/>
          <w:u w:val="single"/>
        </w:rPr>
        <w:t>в</w:t>
      </w:r>
      <w:r>
        <w:rPr>
          <w:spacing w:val="-3"/>
          <w:sz w:val="28"/>
          <w:u w:val="single"/>
        </w:rPr>
        <w:t> </w:t>
      </w:r>
      <w:r>
        <w:rPr>
          <w:spacing w:val="-5"/>
          <w:sz w:val="28"/>
          <w:u w:val="single"/>
        </w:rPr>
        <w:t>СФР</w:t>
      </w:r>
    </w:p>
    <w:p>
      <w:pPr>
        <w:pStyle w:val="ListParagraph"/>
        <w:numPr>
          <w:ilvl w:val="0"/>
          <w:numId w:val="5"/>
        </w:numPr>
        <w:tabs>
          <w:tab w:pos="1557" w:val="left" w:leader="none"/>
        </w:tabs>
        <w:spacing w:line="322" w:lineRule="exact" w:before="120" w:after="0"/>
        <w:ind w:left="1557" w:right="0" w:hanging="708"/>
        <w:jc w:val="left"/>
        <w:rPr>
          <w:sz w:val="28"/>
        </w:rPr>
      </w:pPr>
      <w:r>
        <w:rPr>
          <w:sz w:val="28"/>
        </w:rPr>
        <w:t>Выберите</w:t>
      </w:r>
      <w:r>
        <w:rPr>
          <w:spacing w:val="66"/>
          <w:sz w:val="28"/>
        </w:rPr>
        <w:t> </w:t>
      </w:r>
      <w:r>
        <w:rPr>
          <w:sz w:val="28"/>
        </w:rPr>
        <w:t>удобное</w:t>
      </w:r>
      <w:r>
        <w:rPr>
          <w:spacing w:val="70"/>
          <w:sz w:val="28"/>
        </w:rPr>
        <w:t> </w:t>
      </w:r>
      <w:r>
        <w:rPr>
          <w:sz w:val="28"/>
        </w:rPr>
        <w:t>Вам</w:t>
      </w:r>
      <w:r>
        <w:rPr>
          <w:spacing w:val="69"/>
          <w:sz w:val="28"/>
        </w:rPr>
        <w:t> </w:t>
      </w:r>
      <w:r>
        <w:rPr>
          <w:sz w:val="28"/>
        </w:rPr>
        <w:t>для</w:t>
      </w:r>
      <w:r>
        <w:rPr>
          <w:spacing w:val="70"/>
          <w:sz w:val="28"/>
        </w:rPr>
        <w:t> </w:t>
      </w:r>
      <w:r>
        <w:rPr>
          <w:sz w:val="28"/>
        </w:rPr>
        <w:t>посещения</w:t>
      </w:r>
      <w:r>
        <w:rPr>
          <w:spacing w:val="69"/>
          <w:sz w:val="28"/>
        </w:rPr>
        <w:t> </w:t>
      </w:r>
      <w:r>
        <w:rPr>
          <w:sz w:val="28"/>
        </w:rPr>
        <w:t>отделение</w:t>
      </w:r>
      <w:r>
        <w:rPr>
          <w:spacing w:val="69"/>
          <w:sz w:val="28"/>
        </w:rPr>
        <w:t> </w:t>
      </w:r>
      <w:r>
        <w:rPr>
          <w:sz w:val="28"/>
        </w:rPr>
        <w:t>СФР</w:t>
      </w:r>
      <w:r>
        <w:rPr>
          <w:spacing w:val="69"/>
          <w:sz w:val="28"/>
        </w:rPr>
        <w:t> </w:t>
      </w:r>
      <w:r>
        <w:rPr>
          <w:sz w:val="28"/>
        </w:rPr>
        <w:t>на</w:t>
      </w:r>
      <w:r>
        <w:rPr>
          <w:spacing w:val="69"/>
          <w:sz w:val="28"/>
        </w:rPr>
        <w:t> </w:t>
      </w:r>
      <w:r>
        <w:rPr>
          <w:sz w:val="28"/>
        </w:rPr>
        <w:t>сайте</w:t>
      </w:r>
      <w:r>
        <w:rPr>
          <w:spacing w:val="75"/>
          <w:sz w:val="28"/>
        </w:rPr>
        <w:t> </w:t>
      </w:r>
      <w:r>
        <w:rPr>
          <w:spacing w:val="-10"/>
          <w:sz w:val="28"/>
        </w:rPr>
        <w:t>–</w:t>
      </w:r>
    </w:p>
    <w:p>
      <w:pPr>
        <w:spacing w:line="322" w:lineRule="exact" w:before="0"/>
        <w:ind w:left="140" w:right="0" w:firstLine="0"/>
        <w:jc w:val="left"/>
        <w:rPr>
          <w:sz w:val="28"/>
        </w:rPr>
      </w:pPr>
      <w:r>
        <w:rPr>
          <w:i/>
          <w:color w:val="006FC0"/>
          <w:spacing w:val="-2"/>
          <w:sz w:val="28"/>
        </w:rPr>
        <w:t>https://sfr.gov.ru/grazhdanam/social_fond~8333</w:t>
      </w:r>
      <w:r>
        <w:rPr>
          <w:spacing w:val="-2"/>
          <w:sz w:val="28"/>
        </w:rPr>
        <w:t>.</w:t>
      </w:r>
    </w:p>
    <w:p>
      <w:pPr>
        <w:pStyle w:val="ListParagraph"/>
        <w:numPr>
          <w:ilvl w:val="0"/>
          <w:numId w:val="5"/>
        </w:numPr>
        <w:tabs>
          <w:tab w:pos="1556" w:val="left" w:leader="none"/>
        </w:tabs>
        <w:spacing w:line="322" w:lineRule="exact" w:before="0" w:after="0"/>
        <w:ind w:left="1556" w:right="0" w:hanging="707"/>
        <w:jc w:val="both"/>
        <w:rPr>
          <w:sz w:val="28"/>
        </w:rPr>
      </w:pPr>
      <w:r>
        <w:rPr>
          <w:sz w:val="28"/>
        </w:rPr>
        <w:t>Возьмите</w:t>
      </w:r>
      <w:r>
        <w:rPr>
          <w:spacing w:val="38"/>
          <w:sz w:val="28"/>
        </w:rPr>
        <w:t> </w:t>
      </w:r>
      <w:r>
        <w:rPr>
          <w:sz w:val="28"/>
        </w:rPr>
        <w:t>документ,</w:t>
      </w:r>
      <w:r>
        <w:rPr>
          <w:spacing w:val="41"/>
          <w:sz w:val="28"/>
        </w:rPr>
        <w:t> </w:t>
      </w:r>
      <w:r>
        <w:rPr>
          <w:sz w:val="28"/>
        </w:rPr>
        <w:t>удостоверяющий</w:t>
      </w:r>
      <w:r>
        <w:rPr>
          <w:spacing w:val="39"/>
          <w:sz w:val="28"/>
        </w:rPr>
        <w:t> </w:t>
      </w:r>
      <w:r>
        <w:rPr>
          <w:sz w:val="28"/>
        </w:rPr>
        <w:t>личность,</w:t>
      </w:r>
      <w:r>
        <w:rPr>
          <w:spacing w:val="45"/>
          <w:sz w:val="28"/>
        </w:rPr>
        <w:t> </w:t>
      </w:r>
      <w:r>
        <w:rPr>
          <w:sz w:val="28"/>
        </w:rPr>
        <w:t>указанный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пункте</w:t>
      </w:r>
    </w:p>
    <w:p>
      <w:pPr>
        <w:pStyle w:val="BodyText"/>
        <w:ind w:left="140" w:right="421"/>
        <w:jc w:val="both"/>
      </w:pPr>
      <w:r>
        <w:rPr/>
        <w:t>1.1 настоящих методических рекомендаций, а также при необходимости его перевод на русский язык, и посетите отделение СФР в рабочие часы. В отделении обратитесь к сотруднику для оформления СНИЛС.</w:t>
      </w:r>
    </w:p>
    <w:p>
      <w:pPr>
        <w:pStyle w:val="BodyText"/>
        <w:spacing w:after="0"/>
        <w:jc w:val="both"/>
        <w:sectPr>
          <w:pgSz w:w="11910" w:h="16840"/>
          <w:pgMar w:top="1260" w:bottom="280" w:left="992" w:right="425"/>
        </w:sectPr>
      </w:pPr>
    </w:p>
    <w:p>
      <w:pPr>
        <w:pStyle w:val="ListParagraph"/>
        <w:numPr>
          <w:ilvl w:val="2"/>
          <w:numId w:val="3"/>
        </w:numPr>
        <w:tabs>
          <w:tab w:pos="1565" w:val="left" w:leader="none"/>
        </w:tabs>
        <w:spacing w:line="240" w:lineRule="auto" w:before="68" w:after="0"/>
        <w:ind w:left="1565" w:right="0" w:hanging="716"/>
        <w:jc w:val="left"/>
        <w:rPr>
          <w:sz w:val="28"/>
        </w:rPr>
      </w:pPr>
      <w:r>
        <w:rPr>
          <w:sz w:val="28"/>
          <w:u w:val="single"/>
        </w:rPr>
        <w:t>Получить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СНИЛС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в</w:t>
      </w:r>
      <w:r>
        <w:rPr>
          <w:spacing w:val="-3"/>
          <w:sz w:val="28"/>
          <w:u w:val="single"/>
        </w:rPr>
        <w:t> </w:t>
      </w:r>
      <w:r>
        <w:rPr>
          <w:spacing w:val="-5"/>
          <w:sz w:val="28"/>
          <w:u w:val="single"/>
        </w:rPr>
        <w:t>МФЦ</w:t>
      </w:r>
    </w:p>
    <w:p>
      <w:pPr>
        <w:pStyle w:val="ListParagraph"/>
        <w:numPr>
          <w:ilvl w:val="0"/>
          <w:numId w:val="6"/>
        </w:numPr>
        <w:tabs>
          <w:tab w:pos="1273" w:val="left" w:leader="none"/>
          <w:tab w:pos="2787" w:val="left" w:leader="none"/>
          <w:tab w:pos="4173" w:val="left" w:leader="none"/>
          <w:tab w:pos="4994" w:val="left" w:leader="none"/>
          <w:tab w:pos="5737" w:val="left" w:leader="none"/>
          <w:tab w:pos="7378" w:val="left" w:leader="none"/>
          <w:tab w:pos="8384" w:val="left" w:leader="none"/>
          <w:tab w:pos="8993" w:val="left" w:leader="none"/>
          <w:tab w:pos="9973" w:val="left" w:leader="none"/>
        </w:tabs>
        <w:spacing w:line="322" w:lineRule="exact" w:before="120" w:after="0"/>
        <w:ind w:left="1273" w:right="0" w:hanging="424"/>
        <w:jc w:val="left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удобный</w:t>
      </w:r>
      <w:r>
        <w:rPr>
          <w:sz w:val="28"/>
        </w:rPr>
        <w:tab/>
      </w:r>
      <w:r>
        <w:rPr>
          <w:spacing w:val="-5"/>
          <w:sz w:val="28"/>
        </w:rPr>
        <w:t>Вам</w:t>
      </w:r>
      <w:r>
        <w:rPr>
          <w:sz w:val="28"/>
        </w:rPr>
        <w:tab/>
      </w:r>
      <w:r>
        <w:rPr>
          <w:spacing w:val="-5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посещения</w:t>
      </w:r>
      <w:r>
        <w:rPr>
          <w:sz w:val="28"/>
        </w:rPr>
        <w:tab/>
      </w:r>
      <w:r>
        <w:rPr>
          <w:spacing w:val="-5"/>
          <w:sz w:val="28"/>
        </w:rPr>
        <w:t>МФЦ</w:t>
      </w:r>
      <w:r>
        <w:rPr>
          <w:sz w:val="28"/>
        </w:rPr>
        <w:tab/>
      </w:r>
      <w:r>
        <w:rPr>
          <w:spacing w:val="-5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сайте</w:t>
      </w:r>
      <w:r>
        <w:rPr>
          <w:sz w:val="28"/>
        </w:rPr>
        <w:tab/>
      </w:r>
      <w:r>
        <w:rPr>
          <w:spacing w:val="-10"/>
          <w:sz w:val="28"/>
        </w:rPr>
        <w:t>-</w:t>
      </w:r>
    </w:p>
    <w:p>
      <w:pPr>
        <w:spacing w:line="322" w:lineRule="exact" w:before="0"/>
        <w:ind w:left="140" w:right="0" w:firstLine="0"/>
        <w:jc w:val="left"/>
        <w:rPr>
          <w:sz w:val="28"/>
        </w:rPr>
      </w:pPr>
      <w:r>
        <w:rPr>
          <w:i/>
          <w:color w:val="006FC0"/>
          <w:spacing w:val="-2"/>
          <w:sz w:val="28"/>
        </w:rPr>
        <w:t>https://моидокументы.рф/search/mfc</w:t>
      </w:r>
      <w:r>
        <w:rPr>
          <w:spacing w:val="-2"/>
          <w:sz w:val="28"/>
        </w:rPr>
        <w:t>.</w:t>
      </w:r>
    </w:p>
    <w:p>
      <w:pPr>
        <w:pStyle w:val="ListParagraph"/>
        <w:numPr>
          <w:ilvl w:val="0"/>
          <w:numId w:val="6"/>
        </w:numPr>
        <w:tabs>
          <w:tab w:pos="1271" w:val="left" w:leader="none"/>
        </w:tabs>
        <w:spacing w:line="240" w:lineRule="auto" w:before="0" w:after="0"/>
        <w:ind w:left="140" w:right="423" w:firstLine="708"/>
        <w:jc w:val="both"/>
        <w:rPr>
          <w:sz w:val="28"/>
        </w:rPr>
      </w:pPr>
      <w:r>
        <w:rPr>
          <w:sz w:val="28"/>
        </w:rPr>
        <w:t>Возьмите документ, удостоверяющий личность, предусмотренный пунктом 1.1 настоящих методических рекомендаций, а также при необходимости его</w:t>
      </w:r>
      <w:r>
        <w:rPr>
          <w:spacing w:val="-1"/>
          <w:sz w:val="28"/>
        </w:rPr>
        <w:t> </w:t>
      </w:r>
      <w:r>
        <w:rPr>
          <w:sz w:val="28"/>
        </w:rPr>
        <w:t>перевод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русский</w:t>
      </w:r>
      <w:r>
        <w:rPr>
          <w:spacing w:val="-2"/>
          <w:sz w:val="28"/>
        </w:rPr>
        <w:t> </w:t>
      </w:r>
      <w:r>
        <w:rPr>
          <w:sz w:val="28"/>
        </w:rPr>
        <w:t>язык,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посетите</w:t>
      </w:r>
      <w:r>
        <w:rPr>
          <w:spacing w:val="-2"/>
          <w:sz w:val="28"/>
        </w:rPr>
        <w:t> </w:t>
      </w:r>
      <w:r>
        <w:rPr>
          <w:sz w:val="28"/>
        </w:rPr>
        <w:t>МФЦ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рабочие</w:t>
      </w:r>
      <w:r>
        <w:rPr>
          <w:spacing w:val="-2"/>
          <w:sz w:val="28"/>
        </w:rPr>
        <w:t> </w:t>
      </w:r>
      <w:r>
        <w:rPr>
          <w:sz w:val="28"/>
        </w:rPr>
        <w:t>часы.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МФЦ</w:t>
      </w:r>
      <w:r>
        <w:rPr>
          <w:spacing w:val="-4"/>
          <w:sz w:val="28"/>
        </w:rPr>
        <w:t> </w:t>
      </w:r>
      <w:r>
        <w:rPr>
          <w:sz w:val="28"/>
        </w:rPr>
        <w:t>обратитесь к сотруднику для оформления СНИЛС.</w:t>
      </w:r>
    </w:p>
    <w:p>
      <w:pPr>
        <w:pStyle w:val="BodyText"/>
        <w:spacing w:before="120"/>
      </w:pPr>
    </w:p>
    <w:p>
      <w:pPr>
        <w:pStyle w:val="ListParagraph"/>
        <w:numPr>
          <w:ilvl w:val="2"/>
          <w:numId w:val="3"/>
        </w:numPr>
        <w:tabs>
          <w:tab w:pos="1565" w:val="left" w:leader="none"/>
        </w:tabs>
        <w:spacing w:line="240" w:lineRule="auto" w:before="0" w:after="0"/>
        <w:ind w:left="1565" w:right="0" w:hanging="716"/>
        <w:jc w:val="both"/>
        <w:rPr>
          <w:sz w:val="28"/>
        </w:rPr>
      </w:pPr>
      <w:r>
        <w:rPr>
          <w:sz w:val="28"/>
          <w:u w:val="single"/>
        </w:rPr>
        <w:t>Получить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СНИЛС</w:t>
      </w:r>
      <w:r>
        <w:rPr>
          <w:spacing w:val="-5"/>
          <w:sz w:val="28"/>
          <w:u w:val="single"/>
        </w:rPr>
        <w:t> </w:t>
      </w:r>
      <w:r>
        <w:rPr>
          <w:sz w:val="28"/>
          <w:u w:val="single"/>
        </w:rPr>
        <w:t>у</w:t>
      </w:r>
      <w:r>
        <w:rPr>
          <w:spacing w:val="-5"/>
          <w:sz w:val="28"/>
          <w:u w:val="single"/>
        </w:rPr>
        <w:t> </w:t>
      </w:r>
      <w:r>
        <w:rPr>
          <w:spacing w:val="-2"/>
          <w:sz w:val="28"/>
          <w:u w:val="single"/>
        </w:rPr>
        <w:t>работодателя</w:t>
      </w:r>
    </w:p>
    <w:p>
      <w:pPr>
        <w:pStyle w:val="BodyText"/>
        <w:spacing w:before="120"/>
        <w:ind w:left="140" w:right="420" w:firstLine="708"/>
        <w:jc w:val="both"/>
      </w:pPr>
      <w:r>
        <w:rPr/>
        <w:t>В случае если Вы трудоустроены, сообщите вашему работодателю, что Вам необходим СНИЛС. Работодатель самостоятельно обратится в СФР и затем передаст Вам СНИЛС. Срок выдачи может составлять до 5 дней.</w:t>
      </w:r>
    </w:p>
    <w:p>
      <w:pPr>
        <w:pStyle w:val="BodyText"/>
        <w:spacing w:before="241"/>
      </w:pPr>
    </w:p>
    <w:p>
      <w:pPr>
        <w:pStyle w:val="ListParagraph"/>
        <w:numPr>
          <w:ilvl w:val="2"/>
          <w:numId w:val="3"/>
        </w:numPr>
        <w:tabs>
          <w:tab w:pos="1565" w:val="left" w:leader="none"/>
        </w:tabs>
        <w:spacing w:line="240" w:lineRule="auto" w:before="0" w:after="0"/>
        <w:ind w:left="1565" w:right="0" w:hanging="716"/>
        <w:jc w:val="left"/>
        <w:rPr>
          <w:sz w:val="28"/>
        </w:rPr>
      </w:pPr>
      <w:r>
        <w:rPr>
          <w:sz w:val="28"/>
          <w:u w:val="single"/>
        </w:rPr>
        <w:t>Получить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СНИЛС</w:t>
      </w:r>
      <w:r>
        <w:rPr>
          <w:spacing w:val="-5"/>
          <w:sz w:val="28"/>
          <w:u w:val="single"/>
        </w:rPr>
        <w:t> </w:t>
      </w:r>
      <w:r>
        <w:rPr>
          <w:sz w:val="28"/>
          <w:u w:val="single"/>
        </w:rPr>
        <w:t>в</w:t>
      </w:r>
      <w:r>
        <w:rPr>
          <w:spacing w:val="-3"/>
          <w:sz w:val="28"/>
          <w:u w:val="single"/>
        </w:rPr>
        <w:t> </w:t>
      </w:r>
      <w:r>
        <w:rPr>
          <w:spacing w:val="-2"/>
          <w:sz w:val="28"/>
          <w:u w:val="single"/>
        </w:rPr>
        <w:t>банке</w:t>
      </w:r>
    </w:p>
    <w:p>
      <w:pPr>
        <w:pStyle w:val="BodyText"/>
        <w:tabs>
          <w:tab w:pos="2391" w:val="left" w:leader="none"/>
          <w:tab w:pos="3660" w:val="left" w:leader="none"/>
          <w:tab w:pos="4367" w:val="left" w:leader="none"/>
          <w:tab w:pos="4998" w:val="left" w:leader="none"/>
          <w:tab w:pos="6521" w:val="left" w:leader="none"/>
          <w:tab w:pos="7415" w:val="left" w:leader="none"/>
          <w:tab w:pos="7894" w:val="left" w:leader="none"/>
          <w:tab w:pos="8921" w:val="left" w:leader="none"/>
          <w:tab w:pos="9415" w:val="left" w:leader="none"/>
        </w:tabs>
        <w:spacing w:line="322" w:lineRule="exact" w:before="120"/>
        <w:ind w:left="993"/>
      </w:pPr>
      <w:r>
        <w:rPr>
          <w:spacing w:val="-2"/>
        </w:rPr>
        <w:t>Выберите</w:t>
      </w:r>
      <w:r>
        <w:rPr/>
        <w:tab/>
      </w:r>
      <w:r>
        <w:rPr>
          <w:spacing w:val="-2"/>
        </w:rPr>
        <w:t>удобный</w:t>
      </w:r>
      <w:r>
        <w:rPr/>
        <w:tab/>
      </w:r>
      <w:r>
        <w:rPr>
          <w:spacing w:val="-5"/>
        </w:rPr>
        <w:t>Вам</w:t>
      </w:r>
      <w:r>
        <w:rPr/>
        <w:tab/>
      </w:r>
      <w:r>
        <w:rPr>
          <w:spacing w:val="-5"/>
        </w:rPr>
        <w:t>для</w:t>
      </w:r>
      <w:r>
        <w:rPr/>
        <w:tab/>
      </w:r>
      <w:r>
        <w:rPr>
          <w:spacing w:val="-2"/>
        </w:rPr>
        <w:t>посещения</w:t>
      </w:r>
      <w:r>
        <w:rPr/>
        <w:tab/>
      </w:r>
      <w:r>
        <w:rPr>
          <w:spacing w:val="-2"/>
        </w:rPr>
        <w:t>банке</w:t>
      </w:r>
      <w:r>
        <w:rPr/>
        <w:tab/>
      </w:r>
      <w:r>
        <w:rPr>
          <w:spacing w:val="-5"/>
        </w:rPr>
        <w:t>из</w:t>
      </w:r>
      <w:r>
        <w:rPr/>
        <w:tab/>
      </w:r>
      <w:r>
        <w:rPr>
          <w:spacing w:val="-2"/>
        </w:rPr>
        <w:t>списка</w:t>
      </w:r>
      <w:r>
        <w:rPr/>
        <w:tab/>
      </w:r>
      <w:r>
        <w:rPr>
          <w:spacing w:val="-5"/>
        </w:rPr>
        <w:t>на</w:t>
      </w:r>
      <w:r>
        <w:rPr/>
        <w:tab/>
      </w:r>
      <w:r>
        <w:rPr>
          <w:spacing w:val="-2"/>
        </w:rPr>
        <w:t>сайте</w:t>
      </w:r>
    </w:p>
    <w:p>
      <w:pPr>
        <w:spacing w:before="0"/>
        <w:ind w:left="140" w:right="0" w:firstLine="0"/>
        <w:jc w:val="left"/>
        <w:rPr>
          <w:sz w:val="28"/>
        </w:rPr>
      </w:pPr>
      <w:r>
        <w:rPr>
          <w:i/>
          <w:color w:val="006FC0"/>
          <w:spacing w:val="-2"/>
          <w:sz w:val="28"/>
        </w:rPr>
        <w:t>https://</w:t>
      </w:r>
      <w:hyperlink r:id="rId16">
        <w:r>
          <w:rPr>
            <w:i/>
            <w:color w:val="006FC0"/>
            <w:spacing w:val="-2"/>
            <w:sz w:val="28"/>
          </w:rPr>
          <w:t>www.gosuslugi.ru/landing/sim_migrant</w:t>
        </w:r>
        <w:r>
          <w:rPr>
            <w:spacing w:val="-2"/>
            <w:sz w:val="28"/>
          </w:rPr>
          <w:t>.</w:t>
        </w:r>
      </w:hyperlink>
    </w:p>
    <w:p>
      <w:pPr>
        <w:pStyle w:val="BodyText"/>
        <w:spacing w:line="322" w:lineRule="exact" w:before="119"/>
        <w:ind w:left="993"/>
      </w:pPr>
      <w:r>
        <w:rPr/>
        <w:t>Возьмите</w:t>
      </w:r>
      <w:r>
        <w:rPr>
          <w:spacing w:val="-19"/>
        </w:rPr>
        <w:t> </w:t>
      </w:r>
      <w:r>
        <w:rPr/>
        <w:t>документ,</w:t>
      </w:r>
      <w:r>
        <w:rPr>
          <w:spacing w:val="-14"/>
        </w:rPr>
        <w:t> </w:t>
      </w:r>
      <w:r>
        <w:rPr/>
        <w:t>удостоверяющий</w:t>
      </w:r>
      <w:r>
        <w:rPr>
          <w:spacing w:val="-14"/>
        </w:rPr>
        <w:t> </w:t>
      </w:r>
      <w:r>
        <w:rPr/>
        <w:t>личность,</w:t>
      </w:r>
      <w:r>
        <w:rPr>
          <w:spacing w:val="-16"/>
        </w:rPr>
        <w:t> </w:t>
      </w:r>
      <w:r>
        <w:rPr/>
        <w:t>предусмотренный</w:t>
      </w:r>
      <w:r>
        <w:rPr>
          <w:spacing w:val="-14"/>
        </w:rPr>
        <w:t> </w:t>
      </w:r>
      <w:r>
        <w:rPr>
          <w:spacing w:val="-2"/>
        </w:rPr>
        <w:t>пунктом</w:t>
      </w:r>
    </w:p>
    <w:p>
      <w:pPr>
        <w:pStyle w:val="BodyText"/>
        <w:spacing w:line="242" w:lineRule="auto"/>
        <w:ind w:left="140"/>
      </w:pPr>
      <w:r>
        <w:rPr/>
        <w:t>1.1</w:t>
      </w:r>
      <w:r>
        <w:rPr>
          <w:spacing w:val="80"/>
        </w:rPr>
        <w:t> </w:t>
      </w:r>
      <w:r>
        <w:rPr/>
        <w:t>настоящих</w:t>
      </w:r>
      <w:r>
        <w:rPr>
          <w:spacing w:val="80"/>
        </w:rPr>
        <w:t> </w:t>
      </w:r>
      <w:r>
        <w:rPr/>
        <w:t>методических</w:t>
      </w:r>
      <w:r>
        <w:rPr>
          <w:spacing w:val="80"/>
        </w:rPr>
        <w:t> </w:t>
      </w:r>
      <w:r>
        <w:rPr/>
        <w:t>рекомендаций,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также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необходимости</w:t>
      </w:r>
      <w:r>
        <w:rPr>
          <w:spacing w:val="80"/>
        </w:rPr>
        <w:t> </w:t>
      </w:r>
      <w:r>
        <w:rPr/>
        <w:t>его перевод на русский язык, и посетите банк в рабочие часы.</w:t>
      </w:r>
    </w:p>
    <w:p>
      <w:pPr>
        <w:pStyle w:val="BodyText"/>
        <w:spacing w:before="240"/>
      </w:pPr>
    </w:p>
    <w:p>
      <w:pPr>
        <w:pStyle w:val="Heading2"/>
        <w:numPr>
          <w:ilvl w:val="1"/>
          <w:numId w:val="3"/>
        </w:numPr>
        <w:tabs>
          <w:tab w:pos="1559" w:val="left" w:leader="none"/>
        </w:tabs>
        <w:spacing w:line="240" w:lineRule="auto" w:before="0" w:after="0"/>
        <w:ind w:left="1559" w:right="0" w:hanging="720"/>
        <w:jc w:val="left"/>
      </w:pPr>
      <w:bookmarkStart w:name="_TOC_250004" w:id="6"/>
      <w:r>
        <w:rPr/>
        <w:t>Порядок</w:t>
      </w:r>
      <w:r>
        <w:rPr>
          <w:spacing w:val="-7"/>
        </w:rPr>
        <w:t> </w:t>
      </w:r>
      <w:r>
        <w:rPr/>
        <w:t>регистрации</w:t>
      </w:r>
      <w:r>
        <w:rPr>
          <w:spacing w:val="-6"/>
        </w:rPr>
        <w:t> </w:t>
      </w:r>
      <w:r>
        <w:rPr/>
        <w:t>на</w:t>
      </w:r>
      <w:r>
        <w:rPr>
          <w:spacing w:val="-4"/>
        </w:rPr>
        <w:t> </w:t>
      </w:r>
      <w:bookmarkEnd w:id="6"/>
      <w:r>
        <w:rPr>
          <w:spacing w:val="-2"/>
        </w:rPr>
        <w:t>Госуслугах</w:t>
      </w:r>
    </w:p>
    <w:p>
      <w:pPr>
        <w:pStyle w:val="BodyText"/>
        <w:spacing w:before="115"/>
        <w:ind w:left="140" w:firstLine="708"/>
      </w:pPr>
      <w:r>
        <w:rPr/>
        <w:t>Зарегистрировать</w:t>
      </w:r>
      <w:r>
        <w:rPr>
          <w:spacing w:val="40"/>
        </w:rPr>
        <w:t> </w:t>
      </w:r>
      <w:r>
        <w:rPr/>
        <w:t>подтвержденную</w:t>
      </w:r>
      <w:r>
        <w:rPr>
          <w:spacing w:val="40"/>
        </w:rPr>
        <w:t> </w:t>
      </w:r>
      <w:r>
        <w:rPr/>
        <w:t>учетную</w:t>
      </w:r>
      <w:r>
        <w:rPr>
          <w:spacing w:val="40"/>
        </w:rPr>
        <w:t> </w:t>
      </w:r>
      <w:r>
        <w:rPr/>
        <w:t>запись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Госуслугах</w:t>
      </w:r>
      <w:r>
        <w:rPr>
          <w:spacing w:val="40"/>
        </w:rPr>
        <w:t> </w:t>
      </w:r>
      <w:r>
        <w:rPr/>
        <w:t>можно следующими способами:</w:t>
      </w:r>
    </w:p>
    <w:p>
      <w:pPr>
        <w:pStyle w:val="ListParagraph"/>
        <w:numPr>
          <w:ilvl w:val="0"/>
          <w:numId w:val="7"/>
        </w:numPr>
        <w:tabs>
          <w:tab w:pos="861" w:val="left" w:leader="none"/>
        </w:tabs>
        <w:spacing w:line="240" w:lineRule="auto" w:before="119" w:after="0"/>
        <w:ind w:left="861" w:right="0" w:hanging="360"/>
        <w:jc w:val="left"/>
        <w:rPr>
          <w:sz w:val="28"/>
        </w:rPr>
      </w:pPr>
      <w:r>
        <w:rPr>
          <w:sz w:val="28"/>
        </w:rPr>
        <w:t>очно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банке;</w:t>
      </w:r>
    </w:p>
    <w:p>
      <w:pPr>
        <w:pStyle w:val="ListParagraph"/>
        <w:numPr>
          <w:ilvl w:val="0"/>
          <w:numId w:val="7"/>
        </w:numPr>
        <w:tabs>
          <w:tab w:pos="861" w:val="left" w:leader="none"/>
        </w:tabs>
        <w:spacing w:line="342" w:lineRule="exact" w:before="0" w:after="0"/>
        <w:ind w:left="861" w:right="0" w:hanging="360"/>
        <w:jc w:val="left"/>
        <w:rPr>
          <w:sz w:val="28"/>
        </w:rPr>
      </w:pPr>
      <w:r>
        <w:rPr>
          <w:sz w:val="28"/>
        </w:rPr>
        <w:t>очно в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МФЦ;</w:t>
      </w:r>
    </w:p>
    <w:p>
      <w:pPr>
        <w:pStyle w:val="ListParagraph"/>
        <w:numPr>
          <w:ilvl w:val="0"/>
          <w:numId w:val="7"/>
        </w:numPr>
        <w:tabs>
          <w:tab w:pos="861" w:val="left" w:leader="none"/>
        </w:tabs>
        <w:spacing w:line="342" w:lineRule="exact" w:before="0" w:after="0"/>
        <w:ind w:left="861" w:right="0" w:hanging="360"/>
        <w:jc w:val="left"/>
        <w:rPr>
          <w:sz w:val="28"/>
        </w:rPr>
      </w:pPr>
      <w:r>
        <w:rPr>
          <w:sz w:val="28"/>
        </w:rPr>
        <w:t>онлайн</w:t>
      </w:r>
      <w:r>
        <w:rPr>
          <w:spacing w:val="-3"/>
          <w:sz w:val="28"/>
        </w:rPr>
        <w:t> </w:t>
      </w:r>
      <w:r>
        <w:rPr>
          <w:sz w:val="28"/>
        </w:rPr>
        <w:t>через</w:t>
      </w:r>
      <w:r>
        <w:rPr>
          <w:spacing w:val="-4"/>
          <w:sz w:val="28"/>
        </w:rPr>
        <w:t> </w:t>
      </w:r>
      <w:r>
        <w:rPr>
          <w:sz w:val="28"/>
        </w:rPr>
        <w:t>сайт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банка.</w:t>
      </w:r>
    </w:p>
    <w:p>
      <w:pPr>
        <w:spacing w:before="121"/>
        <w:ind w:left="140" w:right="423" w:firstLine="708"/>
        <w:jc w:val="both"/>
        <w:rPr>
          <w:i/>
          <w:sz w:val="28"/>
        </w:rPr>
      </w:pPr>
      <w:r>
        <w:rPr>
          <w:b/>
          <w:sz w:val="28"/>
        </w:rPr>
        <w:t>Примечание: </w:t>
      </w:r>
      <w:r>
        <w:rPr>
          <w:i/>
          <w:sz w:val="28"/>
        </w:rPr>
        <w:t>онлайн регистрация возможна в случае, если Вы являетесь клиентом российского банка, и он поддерживает возможность такой регистрации по Вашему документу, удостоверяющему личность.</w:t>
      </w:r>
    </w:p>
    <w:p>
      <w:pPr>
        <w:spacing w:before="119"/>
        <w:ind w:left="849" w:right="0" w:firstLine="0"/>
        <w:jc w:val="both"/>
        <w:rPr>
          <w:i/>
          <w:sz w:val="28"/>
        </w:rPr>
      </w:pPr>
      <w:r>
        <w:rPr>
          <w:i/>
          <w:sz w:val="28"/>
        </w:rPr>
        <w:t>Банки,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предоставляющие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услугу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онлайн-</w:t>
      </w:r>
      <w:r>
        <w:rPr>
          <w:i/>
          <w:spacing w:val="-2"/>
          <w:sz w:val="28"/>
        </w:rPr>
        <w:t>регистрации:</w:t>
      </w:r>
    </w:p>
    <w:p>
      <w:pPr>
        <w:pStyle w:val="ListParagraph"/>
        <w:numPr>
          <w:ilvl w:val="1"/>
          <w:numId w:val="7"/>
        </w:numPr>
        <w:tabs>
          <w:tab w:pos="1558" w:val="left" w:leader="none"/>
        </w:tabs>
        <w:spacing w:line="322" w:lineRule="exact" w:before="122" w:after="0"/>
        <w:ind w:left="1558" w:right="0" w:hanging="424"/>
        <w:jc w:val="both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СберБанк</w:t>
      </w:r>
    </w:p>
    <w:p>
      <w:pPr>
        <w:pStyle w:val="ListParagraph"/>
        <w:numPr>
          <w:ilvl w:val="1"/>
          <w:numId w:val="7"/>
        </w:numPr>
        <w:tabs>
          <w:tab w:pos="1558" w:val="left" w:leader="none"/>
        </w:tabs>
        <w:spacing w:line="322" w:lineRule="exact" w:before="0" w:after="0"/>
        <w:ind w:left="1558" w:right="0" w:hanging="424"/>
        <w:jc w:val="both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Почта</w:t>
      </w:r>
      <w:r>
        <w:rPr>
          <w:i/>
          <w:color w:val="006FC0"/>
          <w:spacing w:val="-2"/>
          <w:sz w:val="28"/>
          <w:u w:val="single" w:color="006FC0"/>
        </w:rPr>
        <w:t> </w:t>
      </w:r>
      <w:r>
        <w:rPr>
          <w:i/>
          <w:color w:val="006FC0"/>
          <w:spacing w:val="-4"/>
          <w:sz w:val="28"/>
          <w:u w:val="single" w:color="006FC0"/>
        </w:rPr>
        <w:t>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Банк </w:t>
      </w:r>
      <w:r>
        <w:rPr>
          <w:i/>
          <w:color w:val="006FC0"/>
          <w:spacing w:val="-5"/>
          <w:sz w:val="28"/>
          <w:u w:val="single" w:color="006FC0"/>
        </w:rPr>
        <w:t>ВТБ</w:t>
      </w:r>
    </w:p>
    <w:p>
      <w:pPr>
        <w:pStyle w:val="ListParagraph"/>
        <w:numPr>
          <w:ilvl w:val="1"/>
          <w:numId w:val="7"/>
        </w:numPr>
        <w:tabs>
          <w:tab w:pos="1558" w:val="left" w:leader="none"/>
        </w:tabs>
        <w:spacing w:line="322" w:lineRule="exact" w:before="0" w:after="0"/>
        <w:ind w:left="1558" w:right="0" w:hanging="424"/>
        <w:jc w:val="both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Т-</w:t>
      </w:r>
      <w:r>
        <w:rPr>
          <w:i/>
          <w:color w:val="006FC0"/>
          <w:spacing w:val="-4"/>
          <w:sz w:val="28"/>
          <w:u w:val="single" w:color="006FC0"/>
        </w:rPr>
        <w:t>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РНКБ</w:t>
      </w:r>
      <w:r>
        <w:rPr>
          <w:i/>
          <w:color w:val="006FC0"/>
          <w:spacing w:val="-4"/>
          <w:sz w:val="28"/>
          <w:u w:val="single" w:color="006FC0"/>
        </w:rPr>
        <w:t> 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Банк </w:t>
      </w:r>
      <w:r>
        <w:rPr>
          <w:i/>
          <w:color w:val="006FC0"/>
          <w:spacing w:val="-2"/>
          <w:sz w:val="28"/>
          <w:u w:val="single" w:color="006FC0"/>
        </w:rPr>
        <w:t>Открытие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Промсвязьбанк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2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Альфа-</w:t>
      </w:r>
      <w:r>
        <w:rPr>
          <w:i/>
          <w:color w:val="006FC0"/>
          <w:spacing w:val="-4"/>
          <w:sz w:val="28"/>
          <w:u w:val="single" w:color="006FC0"/>
        </w:rPr>
        <w:t>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240" w:lineRule="auto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МТС</w:t>
      </w:r>
      <w:r>
        <w:rPr>
          <w:i/>
          <w:color w:val="006FC0"/>
          <w:spacing w:val="-3"/>
          <w:sz w:val="28"/>
          <w:u w:val="single" w:color="006FC0"/>
        </w:rPr>
        <w:t> </w:t>
      </w:r>
      <w:r>
        <w:rPr>
          <w:i/>
          <w:color w:val="006FC0"/>
          <w:spacing w:val="-4"/>
          <w:sz w:val="28"/>
          <w:u w:val="single" w:color="006FC0"/>
        </w:rPr>
        <w:t>Банк</w:t>
      </w:r>
    </w:p>
    <w:p>
      <w:pPr>
        <w:pStyle w:val="ListParagraph"/>
        <w:spacing w:after="0" w:line="240" w:lineRule="auto"/>
        <w:jc w:val="left"/>
        <w:rPr>
          <w:i/>
          <w:sz w:val="28"/>
        </w:rPr>
        <w:sectPr>
          <w:pgSz w:w="11910" w:h="16840"/>
          <w:pgMar w:top="1260" w:bottom="280" w:left="992" w:right="425"/>
        </w:sectPr>
      </w:pP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240" w:lineRule="auto" w:before="68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Ак</w:t>
      </w:r>
      <w:r>
        <w:rPr>
          <w:i/>
          <w:color w:val="006FC0"/>
          <w:spacing w:val="-2"/>
          <w:sz w:val="28"/>
          <w:u w:val="single" w:color="006FC0"/>
        </w:rPr>
        <w:t> </w:t>
      </w:r>
      <w:r>
        <w:rPr>
          <w:i/>
          <w:color w:val="006FC0"/>
          <w:sz w:val="28"/>
          <w:u w:val="single" w:color="006FC0"/>
        </w:rPr>
        <w:t>Барс</w:t>
      </w:r>
      <w:r>
        <w:rPr>
          <w:i/>
          <w:color w:val="006FC0"/>
          <w:spacing w:val="-2"/>
          <w:sz w:val="28"/>
          <w:u w:val="single" w:color="006FC0"/>
        </w:rPr>
        <w:t> </w:t>
      </w:r>
      <w:r>
        <w:rPr>
          <w:i/>
          <w:color w:val="006FC0"/>
          <w:spacing w:val="-4"/>
          <w:sz w:val="28"/>
          <w:u w:val="single" w:color="006FC0"/>
        </w:rPr>
        <w:t>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Банк</w:t>
      </w:r>
      <w:r>
        <w:rPr>
          <w:i/>
          <w:color w:val="006FC0"/>
          <w:spacing w:val="-7"/>
          <w:sz w:val="28"/>
          <w:u w:val="single" w:color="006FC0"/>
        </w:rPr>
        <w:t> </w:t>
      </w:r>
      <w:r>
        <w:rPr>
          <w:i/>
          <w:color w:val="006FC0"/>
          <w:sz w:val="28"/>
          <w:u w:val="single" w:color="006FC0"/>
        </w:rPr>
        <w:t>Санкт-</w:t>
      </w:r>
      <w:r>
        <w:rPr>
          <w:i/>
          <w:color w:val="006FC0"/>
          <w:spacing w:val="-2"/>
          <w:sz w:val="28"/>
          <w:u w:val="single" w:color="006FC0"/>
        </w:rPr>
        <w:t>Петербург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Россельхозбанк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Банк </w:t>
      </w:r>
      <w:r>
        <w:rPr>
          <w:i/>
          <w:color w:val="006FC0"/>
          <w:spacing w:val="-2"/>
          <w:sz w:val="28"/>
          <w:u w:val="single" w:color="006FC0"/>
        </w:rPr>
        <w:t>Синара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240" w:lineRule="auto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ДелоБанк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322" w:lineRule="exact" w:before="2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z w:val="28"/>
          <w:u w:val="single" w:color="006FC0"/>
        </w:rPr>
        <w:t>Банк </w:t>
      </w:r>
      <w:r>
        <w:rPr>
          <w:i/>
          <w:color w:val="006FC0"/>
          <w:spacing w:val="-2"/>
          <w:sz w:val="28"/>
          <w:u w:val="single" w:color="006FC0"/>
        </w:rPr>
        <w:t>Авангард</w:t>
      </w:r>
    </w:p>
    <w:p>
      <w:pPr>
        <w:pStyle w:val="ListParagraph"/>
        <w:numPr>
          <w:ilvl w:val="1"/>
          <w:numId w:val="7"/>
        </w:numPr>
        <w:tabs>
          <w:tab w:pos="1559" w:val="left" w:leader="none"/>
        </w:tabs>
        <w:spacing w:line="240" w:lineRule="auto" w:before="0" w:after="0"/>
        <w:ind w:left="1559" w:right="0" w:hanging="425"/>
        <w:jc w:val="left"/>
        <w:rPr>
          <w:i/>
          <w:sz w:val="28"/>
        </w:rPr>
      </w:pPr>
      <w:r>
        <w:rPr>
          <w:i/>
          <w:color w:val="006FC0"/>
          <w:spacing w:val="-2"/>
          <w:sz w:val="28"/>
          <w:u w:val="single" w:color="006FC0"/>
        </w:rPr>
        <w:t>Газэнергобанк</w:t>
      </w:r>
    </w:p>
    <w:p>
      <w:pPr>
        <w:pStyle w:val="BodyText"/>
        <w:spacing w:before="119"/>
        <w:rPr>
          <w:i/>
        </w:rPr>
      </w:pP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0" w:after="0"/>
        <w:ind w:left="1555" w:right="0" w:hanging="716"/>
        <w:jc w:val="left"/>
        <w:rPr>
          <w:sz w:val="28"/>
        </w:rPr>
      </w:pPr>
      <w:r>
        <w:rPr>
          <w:sz w:val="28"/>
          <w:u w:val="single"/>
        </w:rPr>
        <w:t>Регистрация</w:t>
      </w:r>
      <w:r>
        <w:rPr>
          <w:spacing w:val="-7"/>
          <w:sz w:val="28"/>
          <w:u w:val="single"/>
        </w:rPr>
        <w:t> </w:t>
      </w:r>
      <w:r>
        <w:rPr>
          <w:sz w:val="28"/>
          <w:u w:val="single"/>
        </w:rPr>
        <w:t>через</w:t>
      </w:r>
      <w:r>
        <w:rPr>
          <w:spacing w:val="-6"/>
          <w:sz w:val="28"/>
          <w:u w:val="single"/>
        </w:rPr>
        <w:t> </w:t>
      </w:r>
      <w:r>
        <w:rPr>
          <w:sz w:val="28"/>
          <w:u w:val="single"/>
        </w:rPr>
        <w:t>посещение</w:t>
      </w:r>
      <w:r>
        <w:rPr>
          <w:spacing w:val="-6"/>
          <w:sz w:val="28"/>
          <w:u w:val="single"/>
        </w:rPr>
        <w:t> </w:t>
      </w:r>
      <w:r>
        <w:rPr>
          <w:spacing w:val="-5"/>
          <w:sz w:val="28"/>
          <w:u w:val="single"/>
        </w:rPr>
        <w:t>МФЦ</w:t>
      </w:r>
    </w:p>
    <w:p>
      <w:pPr>
        <w:pStyle w:val="ListParagraph"/>
        <w:numPr>
          <w:ilvl w:val="0"/>
          <w:numId w:val="8"/>
        </w:numPr>
        <w:tabs>
          <w:tab w:pos="1273" w:val="left" w:leader="none"/>
        </w:tabs>
        <w:spacing w:line="322" w:lineRule="exact" w:before="119" w:after="0"/>
        <w:ind w:left="1273" w:right="0" w:hanging="424"/>
        <w:jc w:val="left"/>
        <w:rPr>
          <w:sz w:val="28"/>
        </w:rPr>
      </w:pPr>
      <w:r>
        <w:rPr>
          <w:sz w:val="28"/>
        </w:rPr>
        <w:t>Выберите</w:t>
      </w:r>
      <w:r>
        <w:rPr>
          <w:spacing w:val="58"/>
          <w:w w:val="150"/>
          <w:sz w:val="28"/>
        </w:rPr>
        <w:t> </w:t>
      </w:r>
      <w:r>
        <w:rPr>
          <w:sz w:val="28"/>
        </w:rPr>
        <w:t>удобное</w:t>
      </w:r>
      <w:r>
        <w:rPr>
          <w:spacing w:val="57"/>
          <w:w w:val="150"/>
          <w:sz w:val="28"/>
        </w:rPr>
        <w:t> </w:t>
      </w:r>
      <w:r>
        <w:rPr>
          <w:sz w:val="28"/>
        </w:rPr>
        <w:t>Вам</w:t>
      </w:r>
      <w:r>
        <w:rPr>
          <w:spacing w:val="58"/>
          <w:w w:val="150"/>
          <w:sz w:val="28"/>
        </w:rPr>
        <w:t> </w:t>
      </w:r>
      <w:r>
        <w:rPr>
          <w:sz w:val="28"/>
        </w:rPr>
        <w:t>для</w:t>
      </w:r>
      <w:r>
        <w:rPr>
          <w:spacing w:val="60"/>
          <w:w w:val="150"/>
          <w:sz w:val="28"/>
        </w:rPr>
        <w:t> </w:t>
      </w:r>
      <w:r>
        <w:rPr>
          <w:sz w:val="28"/>
        </w:rPr>
        <w:t>посещения</w:t>
      </w:r>
      <w:r>
        <w:rPr>
          <w:spacing w:val="61"/>
          <w:w w:val="150"/>
          <w:sz w:val="28"/>
        </w:rPr>
        <w:t> </w:t>
      </w:r>
      <w:r>
        <w:rPr>
          <w:sz w:val="28"/>
        </w:rPr>
        <w:t>отделение</w:t>
      </w:r>
      <w:r>
        <w:rPr>
          <w:spacing w:val="60"/>
          <w:w w:val="150"/>
          <w:sz w:val="28"/>
        </w:rPr>
        <w:t> </w:t>
      </w:r>
      <w:r>
        <w:rPr>
          <w:sz w:val="28"/>
        </w:rPr>
        <w:t>МФЦ</w:t>
      </w:r>
      <w:r>
        <w:rPr>
          <w:spacing w:val="57"/>
          <w:w w:val="150"/>
          <w:sz w:val="28"/>
        </w:rPr>
        <w:t> </w:t>
      </w:r>
      <w:r>
        <w:rPr>
          <w:sz w:val="28"/>
        </w:rPr>
        <w:t>на</w:t>
      </w:r>
      <w:r>
        <w:rPr>
          <w:spacing w:val="59"/>
          <w:w w:val="150"/>
          <w:sz w:val="28"/>
        </w:rPr>
        <w:t> </w:t>
      </w:r>
      <w:r>
        <w:rPr>
          <w:sz w:val="28"/>
        </w:rPr>
        <w:t>сайте</w:t>
      </w:r>
      <w:r>
        <w:rPr>
          <w:spacing w:val="61"/>
          <w:w w:val="150"/>
          <w:sz w:val="28"/>
        </w:rPr>
        <w:t> </w:t>
      </w:r>
      <w:r>
        <w:rPr>
          <w:spacing w:val="-10"/>
          <w:sz w:val="28"/>
        </w:rPr>
        <w:t>-</w:t>
      </w:r>
    </w:p>
    <w:p>
      <w:pPr>
        <w:spacing w:before="0"/>
        <w:ind w:left="140" w:right="0" w:firstLine="0"/>
        <w:jc w:val="left"/>
        <w:rPr>
          <w:i/>
          <w:sz w:val="28"/>
        </w:rPr>
      </w:pPr>
      <w:r>
        <w:rPr>
          <w:i/>
          <w:color w:val="006FC0"/>
          <w:spacing w:val="-2"/>
          <w:sz w:val="28"/>
        </w:rPr>
        <w:t>https://моидокументы.рф/search/mfc.</w:t>
      </w:r>
    </w:p>
    <w:p>
      <w:pPr>
        <w:pStyle w:val="ListParagraph"/>
        <w:numPr>
          <w:ilvl w:val="0"/>
          <w:numId w:val="8"/>
        </w:numPr>
        <w:tabs>
          <w:tab w:pos="1271" w:val="left" w:leader="none"/>
        </w:tabs>
        <w:spacing w:line="240" w:lineRule="auto" w:before="1" w:after="0"/>
        <w:ind w:left="140" w:right="424" w:firstLine="708"/>
        <w:jc w:val="both"/>
        <w:rPr>
          <w:sz w:val="28"/>
        </w:rPr>
      </w:pPr>
      <w:r>
        <w:rPr>
          <w:sz w:val="28"/>
        </w:rPr>
        <w:t>Посетите выбранный МФЦ в часы его работы, взяв с собой документ, удостоверяющий личность, предусмотренный пунктом 1.1 настоящих методических рекомендаций, и при необходимости его нотариально заверенный перевод на русский язык, а также СНИЛС.</w:t>
      </w:r>
    </w:p>
    <w:p>
      <w:pPr>
        <w:pStyle w:val="ListParagraph"/>
        <w:numPr>
          <w:ilvl w:val="0"/>
          <w:numId w:val="8"/>
        </w:numPr>
        <w:tabs>
          <w:tab w:pos="1271" w:val="left" w:leader="none"/>
        </w:tabs>
        <w:spacing w:line="240" w:lineRule="auto" w:before="0" w:after="0"/>
        <w:ind w:left="140" w:right="431" w:firstLine="708"/>
        <w:jc w:val="both"/>
        <w:rPr>
          <w:sz w:val="28"/>
        </w:rPr>
      </w:pPr>
      <w:r>
        <w:rPr>
          <w:sz w:val="28"/>
        </w:rPr>
        <w:t>Сообщите сотруднику МФЦ, что хотите зарегистрироваться на Госуслугах. Далее он сделает все необходимое.</w:t>
      </w:r>
    </w:p>
    <w:p>
      <w:pPr>
        <w:pStyle w:val="BodyText"/>
        <w:spacing w:before="128"/>
      </w:pPr>
    </w:p>
    <w:p>
      <w:pPr>
        <w:spacing w:before="0"/>
        <w:ind w:left="501" w:right="0" w:hanging="1"/>
        <w:jc w:val="left"/>
        <w:rPr>
          <w:i/>
          <w:sz w:val="28"/>
        </w:rPr>
      </w:pPr>
      <w:r>
        <w:rPr>
          <w:position w:val="1"/>
        </w:rPr>
        <w:drawing>
          <wp:inline distT="0" distB="0" distL="0" distR="0">
            <wp:extent cx="210312" cy="182879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spacing w:val="40"/>
          <w:sz w:val="20"/>
        </w:rPr>
        <w:t> </w:t>
      </w:r>
      <w:r>
        <w:rPr>
          <w:i/>
          <w:sz w:val="28"/>
        </w:rPr>
        <w:t>Обратите внимание, что для успешной регистрации у</w:t>
      </w:r>
      <w:r>
        <w:rPr>
          <w:i/>
          <w:spacing w:val="37"/>
          <w:sz w:val="28"/>
        </w:rPr>
        <w:t> </w:t>
      </w:r>
      <w:r>
        <w:rPr>
          <w:i/>
          <w:sz w:val="28"/>
        </w:rPr>
        <w:t>Вас должен быть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действующий адрес электронной почты, к которой у Вас есть доступ.</w:t>
      </w:r>
    </w:p>
    <w:p>
      <w:pPr>
        <w:pStyle w:val="BodyText"/>
        <w:spacing w:before="239"/>
        <w:rPr>
          <w:i/>
        </w:rPr>
      </w:pP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0" w:after="0"/>
        <w:ind w:left="1555" w:right="0" w:hanging="716"/>
        <w:jc w:val="both"/>
        <w:rPr>
          <w:sz w:val="28"/>
        </w:rPr>
      </w:pPr>
      <w:r>
        <w:rPr>
          <w:sz w:val="28"/>
          <w:u w:val="single"/>
        </w:rPr>
        <w:t>Регистрация</w:t>
      </w:r>
      <w:r>
        <w:rPr>
          <w:spacing w:val="-7"/>
          <w:sz w:val="28"/>
          <w:u w:val="single"/>
        </w:rPr>
        <w:t> </w:t>
      </w:r>
      <w:r>
        <w:rPr>
          <w:sz w:val="28"/>
          <w:u w:val="single"/>
        </w:rPr>
        <w:t>через</w:t>
      </w:r>
      <w:r>
        <w:rPr>
          <w:spacing w:val="-8"/>
          <w:sz w:val="28"/>
          <w:u w:val="single"/>
        </w:rPr>
        <w:t> </w:t>
      </w:r>
      <w:r>
        <w:rPr>
          <w:sz w:val="28"/>
          <w:u w:val="single"/>
        </w:rPr>
        <w:t>посещение</w:t>
      </w:r>
      <w:r>
        <w:rPr>
          <w:spacing w:val="-4"/>
          <w:sz w:val="28"/>
          <w:u w:val="single"/>
        </w:rPr>
        <w:t> банка</w:t>
      </w:r>
    </w:p>
    <w:p>
      <w:pPr>
        <w:pStyle w:val="ListParagraph"/>
        <w:numPr>
          <w:ilvl w:val="0"/>
          <w:numId w:val="9"/>
        </w:numPr>
        <w:tabs>
          <w:tab w:pos="1271" w:val="left" w:leader="none"/>
        </w:tabs>
        <w:spacing w:line="240" w:lineRule="auto" w:before="120" w:after="0"/>
        <w:ind w:left="140" w:right="429" w:firstLine="708"/>
        <w:jc w:val="both"/>
        <w:rPr>
          <w:i/>
          <w:sz w:val="28"/>
        </w:rPr>
      </w:pPr>
      <w:r>
        <w:rPr>
          <w:sz w:val="28"/>
        </w:rPr>
        <w:t>Выберите отделение банка, которое осуществляет регистрацию на Госуслугах </w:t>
      </w:r>
      <w:r>
        <w:rPr>
          <w:i/>
          <w:color w:val="006FC0"/>
          <w:sz w:val="28"/>
        </w:rPr>
        <w:t>https://</w:t>
      </w:r>
      <w:hyperlink r:id="rId16">
        <w:r>
          <w:rPr>
            <w:i/>
            <w:color w:val="006FC0"/>
            <w:sz w:val="28"/>
          </w:rPr>
          <w:t>www.gosuslugi.ru/landing/sim_migrant</w:t>
        </w:r>
        <w:r>
          <w:rPr>
            <w:sz w:val="28"/>
          </w:rPr>
          <w:t>.</w:t>
        </w:r>
        <w:r>
          <w:rPr>
            <w:i/>
            <w:color w:val="006FC0"/>
            <w:sz w:val="28"/>
          </w:rPr>
          <w:t>.</w:t>
        </w:r>
      </w:hyperlink>
    </w:p>
    <w:p>
      <w:pPr>
        <w:pStyle w:val="ListParagraph"/>
        <w:numPr>
          <w:ilvl w:val="0"/>
          <w:numId w:val="9"/>
        </w:numPr>
        <w:tabs>
          <w:tab w:pos="1271" w:val="left" w:leader="none"/>
        </w:tabs>
        <w:spacing w:line="240" w:lineRule="auto" w:before="1" w:after="0"/>
        <w:ind w:left="140" w:right="423" w:firstLine="708"/>
        <w:jc w:val="both"/>
        <w:rPr>
          <w:sz w:val="28"/>
        </w:rPr>
      </w:pPr>
      <w:r>
        <w:rPr>
          <w:sz w:val="28"/>
        </w:rPr>
        <w:t>Посетите отделение банка в часы его работы, взяв с собой документ, удостоверяющий личность, предусмотренный пунктом 1.1 настоящих методических рекомендаций, и при необходимости его нотариально заверенный перевод на русский язык, а также СНИЛС.</w:t>
      </w:r>
    </w:p>
    <w:p>
      <w:pPr>
        <w:pStyle w:val="ListParagraph"/>
        <w:numPr>
          <w:ilvl w:val="0"/>
          <w:numId w:val="9"/>
        </w:numPr>
        <w:tabs>
          <w:tab w:pos="1271" w:val="left" w:leader="none"/>
        </w:tabs>
        <w:spacing w:line="240" w:lineRule="auto" w:before="0" w:after="0"/>
        <w:ind w:left="140" w:right="422" w:firstLine="708"/>
        <w:jc w:val="both"/>
        <w:rPr>
          <w:sz w:val="28"/>
        </w:rPr>
      </w:pPr>
      <w:r>
        <w:rPr>
          <w:sz w:val="28"/>
        </w:rPr>
        <w:t>Сообщите сотруднику банка, что хотите зарегистрироваться на Госуслугах. Далее он сделает все необходимое.</w:t>
      </w:r>
    </w:p>
    <w:p>
      <w:pPr>
        <w:pStyle w:val="BodyText"/>
        <w:spacing w:before="5"/>
      </w:pPr>
    </w:p>
    <w:p>
      <w:pPr>
        <w:spacing w:before="1"/>
        <w:ind w:left="568" w:right="0" w:hanging="1"/>
        <w:jc w:val="left"/>
        <w:rPr>
          <w:i/>
          <w:sz w:val="28"/>
        </w:rPr>
      </w:pPr>
      <w:r>
        <w:rPr>
          <w:position w:val="1"/>
        </w:rPr>
        <w:drawing>
          <wp:inline distT="0" distB="0" distL="0" distR="0">
            <wp:extent cx="208787" cy="182880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87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spacing w:val="40"/>
          <w:sz w:val="20"/>
        </w:rPr>
        <w:t> </w:t>
      </w:r>
      <w:r>
        <w:rPr>
          <w:i/>
          <w:sz w:val="28"/>
        </w:rPr>
        <w:t>Обратите внимание, что для успешной регистрации у Вас должен быть действующий адрес электронной почты, к которой у Вас есть доступ.</w:t>
      </w:r>
    </w:p>
    <w:p>
      <w:pPr>
        <w:pStyle w:val="BodyText"/>
        <w:spacing w:before="238"/>
        <w:rPr>
          <w:i/>
        </w:rPr>
      </w:pP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1" w:after="0"/>
        <w:ind w:left="1555" w:right="0" w:hanging="716"/>
        <w:jc w:val="left"/>
        <w:rPr>
          <w:sz w:val="28"/>
        </w:rPr>
      </w:pPr>
      <w:r>
        <w:rPr>
          <w:sz w:val="28"/>
          <w:u w:val="single"/>
        </w:rPr>
        <w:t>Онлайн</w:t>
      </w:r>
      <w:r>
        <w:rPr>
          <w:spacing w:val="-7"/>
          <w:sz w:val="28"/>
          <w:u w:val="single"/>
        </w:rPr>
        <w:t> </w:t>
      </w:r>
      <w:r>
        <w:rPr>
          <w:spacing w:val="-2"/>
          <w:sz w:val="28"/>
          <w:u w:val="single"/>
        </w:rPr>
        <w:t>регистрация</w:t>
      </w:r>
    </w:p>
    <w:p>
      <w:pPr>
        <w:pStyle w:val="ListParagraph"/>
        <w:numPr>
          <w:ilvl w:val="0"/>
          <w:numId w:val="10"/>
        </w:numPr>
        <w:tabs>
          <w:tab w:pos="1273" w:val="left" w:leader="none"/>
        </w:tabs>
        <w:spacing w:line="322" w:lineRule="exact" w:before="119" w:after="0"/>
        <w:ind w:left="1273" w:right="0" w:hanging="424"/>
        <w:jc w:val="left"/>
        <w:rPr>
          <w:sz w:val="28"/>
        </w:rPr>
      </w:pPr>
      <w:r>
        <w:rPr>
          <w:sz w:val="28"/>
        </w:rPr>
        <w:t>Зайдите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портал</w:t>
      </w:r>
      <w:r>
        <w:rPr>
          <w:spacing w:val="-5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мобильное</w:t>
      </w:r>
      <w:r>
        <w:rPr>
          <w:spacing w:val="-3"/>
          <w:sz w:val="28"/>
        </w:rPr>
        <w:t> </w:t>
      </w:r>
      <w:r>
        <w:rPr>
          <w:sz w:val="28"/>
        </w:rPr>
        <w:t>приложение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Госуслуг.</w:t>
      </w:r>
    </w:p>
    <w:p>
      <w:pPr>
        <w:pStyle w:val="ListParagraph"/>
        <w:numPr>
          <w:ilvl w:val="0"/>
          <w:numId w:val="10"/>
        </w:numPr>
        <w:tabs>
          <w:tab w:pos="1273" w:val="left" w:leader="none"/>
          <w:tab w:pos="1883" w:val="left" w:leader="none"/>
          <w:tab w:pos="3391" w:val="left" w:leader="none"/>
          <w:tab w:pos="4466" w:val="left" w:leader="none"/>
          <w:tab w:pos="5874" w:val="left" w:leader="none"/>
          <w:tab w:pos="8800" w:val="left" w:leader="none"/>
          <w:tab w:pos="9234" w:val="left" w:leader="none"/>
        </w:tabs>
        <w:spacing w:line="242" w:lineRule="auto" w:before="0" w:after="0"/>
        <w:ind w:left="140" w:right="431" w:firstLine="708"/>
        <w:jc w:val="left"/>
        <w:rPr>
          <w:sz w:val="28"/>
        </w:rPr>
      </w:pP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стартовом</w:t>
      </w:r>
      <w:r>
        <w:rPr>
          <w:sz w:val="28"/>
        </w:rPr>
        <w:tab/>
      </w:r>
      <w:r>
        <w:rPr>
          <w:spacing w:val="-2"/>
          <w:sz w:val="28"/>
        </w:rPr>
        <w:t>экране</w:t>
      </w:r>
      <w:r>
        <w:rPr>
          <w:sz w:val="28"/>
        </w:rPr>
        <w:tab/>
      </w: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«Зарегистрироваться»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способ </w:t>
      </w:r>
      <w:r>
        <w:rPr>
          <w:sz w:val="28"/>
        </w:rPr>
        <w:t>регистрации «Онлайн через интернет-банк».</w:t>
      </w:r>
    </w:p>
    <w:p>
      <w:pPr>
        <w:pStyle w:val="ListParagraph"/>
        <w:numPr>
          <w:ilvl w:val="0"/>
          <w:numId w:val="10"/>
        </w:numPr>
        <w:tabs>
          <w:tab w:pos="1273" w:val="left" w:leader="none"/>
          <w:tab w:pos="2701" w:val="left" w:leader="none"/>
          <w:tab w:pos="3504" w:val="left" w:leader="none"/>
          <w:tab w:pos="4010" w:val="left" w:leader="none"/>
          <w:tab w:pos="5139" w:val="left" w:leader="none"/>
          <w:tab w:pos="6717" w:val="left" w:leader="none"/>
          <w:tab w:pos="7096" w:val="left" w:leader="none"/>
          <w:tab w:pos="8165" w:val="left" w:leader="none"/>
          <w:tab w:pos="8762" w:val="left" w:leader="none"/>
        </w:tabs>
        <w:spacing w:line="240" w:lineRule="auto" w:before="0" w:after="0"/>
        <w:ind w:left="140" w:right="428" w:firstLine="708"/>
        <w:jc w:val="left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4"/>
          <w:sz w:val="28"/>
        </w:rPr>
        <w:t>банк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списка,</w:t>
      </w:r>
      <w:r>
        <w:rPr>
          <w:sz w:val="28"/>
        </w:rPr>
        <w:tab/>
      </w:r>
      <w:r>
        <w:rPr>
          <w:spacing w:val="-2"/>
          <w:sz w:val="28"/>
        </w:rPr>
        <w:t>указанного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пункте</w:t>
      </w:r>
      <w:r>
        <w:rPr>
          <w:sz w:val="28"/>
        </w:rPr>
        <w:tab/>
      </w:r>
      <w:r>
        <w:rPr>
          <w:spacing w:val="-4"/>
          <w:sz w:val="28"/>
        </w:rPr>
        <w:t>2.2</w:t>
      </w:r>
      <w:r>
        <w:rPr>
          <w:sz w:val="28"/>
        </w:rPr>
        <w:tab/>
      </w:r>
      <w:r>
        <w:rPr>
          <w:spacing w:val="-2"/>
          <w:sz w:val="28"/>
        </w:rPr>
        <w:t>настоящих </w:t>
      </w:r>
      <w:r>
        <w:rPr>
          <w:sz w:val="28"/>
        </w:rPr>
        <w:t>методических рекомендаций, в котором у Вас открыт счет.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1910" w:h="16840"/>
          <w:pgMar w:top="1260" w:bottom="280" w:left="992" w:right="425"/>
        </w:sectPr>
      </w:pPr>
    </w:p>
    <w:p>
      <w:pPr>
        <w:pStyle w:val="ListParagraph"/>
        <w:numPr>
          <w:ilvl w:val="0"/>
          <w:numId w:val="10"/>
        </w:numPr>
        <w:tabs>
          <w:tab w:pos="1271" w:val="left" w:leader="none"/>
        </w:tabs>
        <w:spacing w:line="240" w:lineRule="auto" w:before="88" w:after="0"/>
        <w:ind w:left="140" w:right="424" w:firstLine="708"/>
        <w:jc w:val="both"/>
        <w:rPr>
          <w:sz w:val="28"/>
        </w:rPr>
      </w:pPr>
      <w:r>
        <w:rPr>
          <w:sz w:val="28"/>
        </w:rPr>
        <w:t>Нажмите</w:t>
      </w:r>
      <w:r>
        <w:rPr>
          <w:spacing w:val="-2"/>
          <w:sz w:val="28"/>
        </w:rPr>
        <w:t> </w:t>
      </w:r>
      <w:r>
        <w:rPr>
          <w:sz w:val="28"/>
        </w:rPr>
        <w:t>на название</w:t>
      </w:r>
      <w:r>
        <w:rPr>
          <w:spacing w:val="-2"/>
          <w:sz w:val="28"/>
        </w:rPr>
        <w:t> </w:t>
      </w:r>
      <w:r>
        <w:rPr>
          <w:sz w:val="28"/>
        </w:rPr>
        <w:t>нужного банка</w:t>
      </w:r>
      <w:r>
        <w:rPr>
          <w:sz w:val="28"/>
          <w:vertAlign w:val="superscript"/>
        </w:rPr>
        <w:t>1</w:t>
      </w:r>
      <w:r>
        <w:rPr>
          <w:sz w:val="28"/>
          <w:vertAlign w:val="baseline"/>
        </w:rPr>
        <w:t>,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после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чего следуйте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инструкциям, где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потребуется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ввести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или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проверить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данные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(СНИЛС,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адрес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электронной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почты, данные документа, удостоверяющего личность, номер мобильного телефона).</w:t>
      </w:r>
    </w:p>
    <w:p>
      <w:pPr>
        <w:pStyle w:val="ListParagraph"/>
        <w:numPr>
          <w:ilvl w:val="0"/>
          <w:numId w:val="10"/>
        </w:numPr>
        <w:tabs>
          <w:tab w:pos="1272" w:val="left" w:leader="none"/>
        </w:tabs>
        <w:spacing w:line="326" w:lineRule="auto" w:before="0" w:after="0"/>
        <w:ind w:left="849" w:right="2006" w:firstLine="0"/>
        <w:jc w:val="both"/>
        <w:rPr>
          <w:sz w:val="28"/>
        </w:rPr>
      </w:pPr>
      <w:r>
        <w:rPr>
          <w:sz w:val="28"/>
        </w:rPr>
        <w:t>Направьте</w:t>
      </w:r>
      <w:r>
        <w:rPr>
          <w:spacing w:val="-6"/>
          <w:sz w:val="28"/>
        </w:rPr>
        <w:t> </w:t>
      </w:r>
      <w:r>
        <w:rPr>
          <w:sz w:val="28"/>
        </w:rPr>
        <w:t>запрос</w:t>
      </w:r>
      <w:r>
        <w:rPr>
          <w:spacing w:val="-9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регистрацию</w:t>
      </w:r>
      <w:r>
        <w:rPr>
          <w:spacing w:val="-6"/>
          <w:sz w:val="28"/>
        </w:rPr>
        <w:t> </w:t>
      </w:r>
      <w:r>
        <w:rPr>
          <w:sz w:val="28"/>
        </w:rPr>
        <w:t>учётной</w:t>
      </w:r>
      <w:r>
        <w:rPr>
          <w:spacing w:val="-6"/>
          <w:sz w:val="28"/>
        </w:rPr>
        <w:t> </w:t>
      </w:r>
      <w:r>
        <w:rPr>
          <w:sz w:val="28"/>
        </w:rPr>
        <w:t>записи</w:t>
      </w:r>
      <w:r>
        <w:rPr>
          <w:spacing w:val="-5"/>
          <w:sz w:val="28"/>
        </w:rPr>
        <w:t> </w:t>
      </w:r>
      <w:r>
        <w:rPr>
          <w:sz w:val="28"/>
        </w:rPr>
        <w:t>Госуслуг. Учетная запись Госуслуг будет зарегистрирована.</w:t>
      </w:r>
    </w:p>
    <w:p>
      <w:pPr>
        <w:pStyle w:val="Heading2"/>
        <w:numPr>
          <w:ilvl w:val="1"/>
          <w:numId w:val="3"/>
        </w:numPr>
        <w:tabs>
          <w:tab w:pos="1927" w:val="left" w:leader="none"/>
        </w:tabs>
        <w:spacing w:line="240" w:lineRule="auto" w:before="52" w:after="0"/>
        <w:ind w:left="1927" w:right="0" w:hanging="718"/>
        <w:jc w:val="both"/>
      </w:pPr>
      <w:bookmarkStart w:name="_TOC_250003" w:id="7"/>
      <w:r>
        <w:rPr/>
        <w:t>Регистрация</w:t>
      </w:r>
      <w:r>
        <w:rPr>
          <w:spacing w:val="-11"/>
        </w:rPr>
        <w:t> </w:t>
      </w:r>
      <w:r>
        <w:rPr/>
        <w:t>в</w:t>
      </w:r>
      <w:r>
        <w:rPr>
          <w:spacing w:val="-8"/>
        </w:rPr>
        <w:t> </w:t>
      </w:r>
      <w:r>
        <w:rPr/>
        <w:t>Единой</w:t>
      </w:r>
      <w:r>
        <w:rPr>
          <w:spacing w:val="-8"/>
        </w:rPr>
        <w:t> </w:t>
      </w:r>
      <w:r>
        <w:rPr/>
        <w:t>биометрической</w:t>
      </w:r>
      <w:r>
        <w:rPr>
          <w:spacing w:val="-8"/>
        </w:rPr>
        <w:t> </w:t>
      </w:r>
      <w:bookmarkEnd w:id="7"/>
      <w:r>
        <w:rPr>
          <w:spacing w:val="-2"/>
        </w:rPr>
        <w:t>системе</w:t>
      </w:r>
    </w:p>
    <w:p>
      <w:pPr>
        <w:pStyle w:val="BodyText"/>
        <w:spacing w:before="29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1516380</wp:posOffset>
            </wp:positionH>
            <wp:positionV relativeFrom="paragraph">
              <wp:posOffset>180282</wp:posOffset>
            </wp:positionV>
            <wp:extent cx="4704270" cy="6553866"/>
            <wp:effectExtent l="0" t="0" r="0" b="0"/>
            <wp:wrapTopAndBottom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4270" cy="6553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2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719327</wp:posOffset>
                </wp:positionH>
                <wp:positionV relativeFrom="paragraph">
                  <wp:posOffset>305144</wp:posOffset>
                </wp:positionV>
                <wp:extent cx="1829435" cy="9525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639999pt;margin-top:24.027134pt;width:144.050pt;height:.72003pt;mso-position-horizontal-relative:page;mso-position-vertical-relative:paragraph;z-index:-15723520;mso-wrap-distance-left:0;mso-wrap-distance-right:0" id="docshape1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118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Выбранный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Вами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банк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должен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предоставлять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услугу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онлайн-регистрации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по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Вашему</w:t>
      </w:r>
      <w:r>
        <w:rPr>
          <w:spacing w:val="40"/>
          <w:sz w:val="20"/>
          <w:vertAlign w:val="baseline"/>
        </w:rPr>
        <w:t>  </w:t>
      </w:r>
      <w:r>
        <w:rPr>
          <w:sz w:val="20"/>
          <w:vertAlign w:val="baseline"/>
        </w:rPr>
        <w:t>документу, удостоверяющему личность.</w:t>
      </w:r>
    </w:p>
    <w:p>
      <w:pPr>
        <w:spacing w:after="0"/>
        <w:jc w:val="left"/>
        <w:rPr>
          <w:sz w:val="20"/>
        </w:rPr>
        <w:sectPr>
          <w:pgSz w:w="11910" w:h="16840"/>
          <w:pgMar w:top="1240" w:bottom="280" w:left="992" w:right="425"/>
        </w:sectPr>
      </w:pPr>
    </w:p>
    <w:p>
      <w:pPr>
        <w:pStyle w:val="BodyText"/>
        <w:spacing w:before="68"/>
        <w:ind w:left="140" w:right="432" w:firstLine="708"/>
        <w:jc w:val="both"/>
      </w:pPr>
      <w:r>
        <w:rPr/>
        <w:t>Для регистрации в Единой биометрической системе выполните следующие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11"/>
        </w:numPr>
        <w:tabs>
          <w:tab w:pos="1271" w:val="left" w:leader="none"/>
        </w:tabs>
        <w:spacing w:line="240" w:lineRule="auto" w:before="120" w:after="0"/>
        <w:ind w:left="140" w:right="423" w:firstLine="708"/>
        <w:jc w:val="both"/>
        <w:rPr>
          <w:i/>
          <w:sz w:val="28"/>
        </w:rPr>
      </w:pPr>
      <w:r>
        <w:rPr>
          <w:sz w:val="28"/>
        </w:rPr>
        <w:t>Выберите отделение банка, в котором доступна регистрация биометрии. Для поиска отделения банка можно воспользоваться картой - </w:t>
      </w:r>
      <w:r>
        <w:rPr>
          <w:i/>
          <w:color w:val="006FC0"/>
          <w:spacing w:val="-2"/>
          <w:sz w:val="28"/>
        </w:rPr>
        <w:t>https://map.gosuslugi.ru/?layer=co&amp;filter=rbi.</w:t>
      </w:r>
    </w:p>
    <w:p>
      <w:pPr>
        <w:pStyle w:val="ListParagraph"/>
        <w:numPr>
          <w:ilvl w:val="0"/>
          <w:numId w:val="11"/>
        </w:numPr>
        <w:tabs>
          <w:tab w:pos="1271" w:val="left" w:leader="none"/>
        </w:tabs>
        <w:spacing w:line="240" w:lineRule="auto" w:before="1" w:after="0"/>
        <w:ind w:left="140" w:right="425" w:firstLine="708"/>
        <w:jc w:val="both"/>
        <w:rPr>
          <w:sz w:val="28"/>
        </w:rPr>
      </w:pPr>
      <w:r>
        <w:rPr>
          <w:sz w:val="28"/>
        </w:rPr>
        <w:t>Посетите отделение банка в часы его работы, взяв с собой документ, удостоверяющий личность, предусмотренный пунктом 1.1 настоящих методических рекомендаций, и при необходимости его нотариально заверенный перевод на русский язык (при наличии), а также СНИЛС.</w:t>
      </w:r>
    </w:p>
    <w:p>
      <w:pPr>
        <w:pStyle w:val="ListParagraph"/>
        <w:numPr>
          <w:ilvl w:val="0"/>
          <w:numId w:val="11"/>
        </w:numPr>
        <w:tabs>
          <w:tab w:pos="1272" w:val="left" w:leader="none"/>
        </w:tabs>
        <w:spacing w:line="320" w:lineRule="exact" w:before="0" w:after="0"/>
        <w:ind w:left="1272" w:right="0" w:hanging="423"/>
        <w:jc w:val="both"/>
        <w:rPr>
          <w:sz w:val="28"/>
        </w:rPr>
      </w:pPr>
      <w:r>
        <w:rPr>
          <w:sz w:val="28"/>
        </w:rPr>
        <w:t>Сообщите</w:t>
      </w:r>
      <w:r>
        <w:rPr>
          <w:spacing w:val="-7"/>
          <w:sz w:val="28"/>
        </w:rPr>
        <w:t> </w:t>
      </w:r>
      <w:r>
        <w:rPr>
          <w:sz w:val="28"/>
        </w:rPr>
        <w:t>сотруднику</w:t>
      </w:r>
      <w:r>
        <w:rPr>
          <w:spacing w:val="-9"/>
          <w:sz w:val="28"/>
        </w:rPr>
        <w:t> </w:t>
      </w:r>
      <w:r>
        <w:rPr>
          <w:sz w:val="28"/>
        </w:rPr>
        <w:t>банка,</w:t>
      </w:r>
      <w:r>
        <w:rPr>
          <w:spacing w:val="-5"/>
          <w:sz w:val="28"/>
        </w:rPr>
        <w:t> </w:t>
      </w:r>
      <w:r>
        <w:rPr>
          <w:sz w:val="28"/>
        </w:rPr>
        <w:t>что</w:t>
      </w:r>
      <w:r>
        <w:rPr>
          <w:spacing w:val="-7"/>
          <w:sz w:val="28"/>
        </w:rPr>
        <w:t> </w:t>
      </w:r>
      <w:r>
        <w:rPr>
          <w:sz w:val="28"/>
        </w:rPr>
        <w:t>хотите</w:t>
      </w:r>
      <w:r>
        <w:rPr>
          <w:spacing w:val="-7"/>
          <w:sz w:val="28"/>
        </w:rPr>
        <w:t> </w:t>
      </w:r>
      <w:r>
        <w:rPr>
          <w:sz w:val="28"/>
        </w:rPr>
        <w:t>зарегистрировать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биометрию.</w:t>
      </w:r>
    </w:p>
    <w:p>
      <w:pPr>
        <w:pStyle w:val="ListParagraph"/>
        <w:numPr>
          <w:ilvl w:val="0"/>
          <w:numId w:val="11"/>
        </w:numPr>
        <w:tabs>
          <w:tab w:pos="1271" w:val="left" w:leader="none"/>
        </w:tabs>
        <w:spacing w:line="240" w:lineRule="auto" w:before="0" w:after="0"/>
        <w:ind w:left="140" w:right="425" w:firstLine="708"/>
        <w:jc w:val="both"/>
        <w:rPr>
          <w:sz w:val="28"/>
        </w:rPr>
      </w:pPr>
      <w:r>
        <w:rPr>
          <w:sz w:val="28"/>
        </w:rPr>
        <w:t>Сотрудник банка попросит предъявить документ, удостоверяющий личность, предусмотренный пунктом 1.1 настоящих методических рекомендаций, проверит наличие подтвержденной учетной записи на Госуслугах и при необходимости создаст ее или подтвердит ранее созданную.</w:t>
      </w:r>
    </w:p>
    <w:p>
      <w:pPr>
        <w:pStyle w:val="ListParagraph"/>
        <w:numPr>
          <w:ilvl w:val="0"/>
          <w:numId w:val="11"/>
        </w:numPr>
        <w:tabs>
          <w:tab w:pos="1271" w:val="left" w:leader="none"/>
        </w:tabs>
        <w:spacing w:line="240" w:lineRule="auto" w:before="1" w:after="0"/>
        <w:ind w:left="140" w:right="427" w:firstLine="708"/>
        <w:jc w:val="both"/>
        <w:rPr>
          <w:sz w:val="28"/>
        </w:rPr>
      </w:pPr>
      <w:r>
        <w:rPr>
          <w:sz w:val="28"/>
        </w:rPr>
        <w:t>Сотрудник попросит подписать согласие на размещение и обработку персональных данных и биометрических данных, после чего посмотреть в камеру и произнести несколько последовательностей цифр (сотрудник Вам подскажет).</w:t>
      </w:r>
    </w:p>
    <w:p>
      <w:pPr>
        <w:pStyle w:val="ListParagraph"/>
        <w:numPr>
          <w:ilvl w:val="0"/>
          <w:numId w:val="11"/>
        </w:numPr>
        <w:tabs>
          <w:tab w:pos="1271" w:val="left" w:leader="none"/>
        </w:tabs>
        <w:spacing w:line="240" w:lineRule="auto" w:before="0" w:after="0"/>
        <w:ind w:left="140" w:right="421" w:firstLine="708"/>
        <w:jc w:val="both"/>
        <w:rPr>
          <w:sz w:val="28"/>
        </w:rPr>
      </w:pPr>
      <w:r>
        <w:rPr>
          <w:sz w:val="28"/>
        </w:rPr>
        <w:t>По завершении всех действий Вы будете зарегистрированы в Единой биометрической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системе.</w:t>
      </w:r>
      <w:r>
        <w:rPr>
          <w:spacing w:val="79"/>
          <w:w w:val="150"/>
          <w:sz w:val="28"/>
        </w:rPr>
        <w:t> </w:t>
      </w:r>
      <w:r>
        <w:rPr>
          <w:sz w:val="28"/>
        </w:rPr>
        <w:t>Проверить</w:t>
      </w:r>
      <w:r>
        <w:rPr>
          <w:spacing w:val="79"/>
          <w:w w:val="150"/>
          <w:sz w:val="28"/>
        </w:rPr>
        <w:t> </w:t>
      </w:r>
      <w:r>
        <w:rPr>
          <w:sz w:val="28"/>
        </w:rPr>
        <w:t>статус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управлять</w:t>
      </w:r>
      <w:r>
        <w:rPr>
          <w:spacing w:val="79"/>
          <w:w w:val="150"/>
          <w:sz w:val="28"/>
        </w:rPr>
        <w:t> </w:t>
      </w:r>
      <w:r>
        <w:rPr>
          <w:sz w:val="28"/>
        </w:rPr>
        <w:t>биометрией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можно в личном кабинете Госуслуг в разделе Биометрия.</w:t>
      </w:r>
    </w:p>
    <w:p>
      <w:pPr>
        <w:pStyle w:val="BodyText"/>
        <w:spacing w:before="236"/>
      </w:pPr>
    </w:p>
    <w:p>
      <w:pPr>
        <w:tabs>
          <w:tab w:pos="1557" w:val="left" w:leader="none"/>
        </w:tabs>
        <w:spacing w:line="242" w:lineRule="auto" w:before="1"/>
        <w:ind w:left="140" w:right="420" w:firstLine="679"/>
        <w:jc w:val="both"/>
        <w:rPr>
          <w:i/>
          <w:sz w:val="28"/>
        </w:rPr>
      </w:pPr>
      <w:r>
        <w:rPr/>
        <w:drawing>
          <wp:inline distT="0" distB="0" distL="0" distR="0">
            <wp:extent cx="233044" cy="20383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4" cy="20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sz w:val="20"/>
        </w:rPr>
        <w:tab/>
      </w:r>
      <w:r>
        <w:rPr>
          <w:i/>
          <w:sz w:val="28"/>
        </w:rPr>
        <w:t>Обратите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внимание,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что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регистрации Вам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может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понадобиться действующий адрес электронной почты, к которой у Вас есть доступ.</w:t>
      </w:r>
    </w:p>
    <w:p>
      <w:pPr>
        <w:pStyle w:val="BodyText"/>
        <w:spacing w:before="239"/>
        <w:rPr>
          <w:i/>
        </w:rPr>
      </w:pPr>
    </w:p>
    <w:p>
      <w:pPr>
        <w:pStyle w:val="Heading2"/>
        <w:numPr>
          <w:ilvl w:val="1"/>
          <w:numId w:val="3"/>
        </w:numPr>
        <w:tabs>
          <w:tab w:pos="1927" w:val="left" w:leader="none"/>
        </w:tabs>
        <w:spacing w:line="240" w:lineRule="auto" w:before="1" w:after="0"/>
        <w:ind w:left="1927" w:right="0" w:hanging="718"/>
        <w:jc w:val="both"/>
      </w:pPr>
      <w:bookmarkStart w:name="_TOC_250002" w:id="8"/>
      <w:r>
        <w:rPr/>
        <w:t>Подписание</w:t>
      </w:r>
      <w:r>
        <w:rPr>
          <w:spacing w:val="-6"/>
        </w:rPr>
        <w:t> </w:t>
      </w:r>
      <w:r>
        <w:rPr/>
        <w:t>договора</w:t>
      </w:r>
      <w:r>
        <w:rPr>
          <w:spacing w:val="-4"/>
        </w:rPr>
        <w:t> </w:t>
      </w:r>
      <w:r>
        <w:rPr/>
        <w:t>на</w:t>
      </w:r>
      <w:r>
        <w:rPr>
          <w:spacing w:val="-8"/>
        </w:rPr>
        <w:t> </w:t>
      </w:r>
      <w:r>
        <w:rPr/>
        <w:t>оказание</w:t>
      </w:r>
      <w:r>
        <w:rPr>
          <w:spacing w:val="-5"/>
        </w:rPr>
        <w:t> </w:t>
      </w:r>
      <w:r>
        <w:rPr/>
        <w:t>услуг</w:t>
      </w:r>
      <w:r>
        <w:rPr>
          <w:spacing w:val="-6"/>
        </w:rPr>
        <w:t> </w:t>
      </w:r>
      <w:bookmarkEnd w:id="8"/>
      <w:r>
        <w:rPr>
          <w:spacing w:val="-2"/>
        </w:rPr>
        <w:t>связи</w:t>
      </w:r>
    </w:p>
    <w:p>
      <w:pPr>
        <w:pStyle w:val="BodyText"/>
        <w:spacing w:before="114"/>
        <w:ind w:left="140" w:right="425" w:firstLine="708"/>
        <w:jc w:val="both"/>
      </w:pPr>
      <w:r>
        <w:rPr/>
        <w:t>С 1 января 2025 г. предоставление услуг связи иностранным гражданам и лицам без гражданства осуществляется с мобильных устройств, международный идентификатор (IMEI) которых должен быть внесен в договор на оказание услуг </w:t>
      </w:r>
      <w:r>
        <w:rPr>
          <w:spacing w:val="-2"/>
        </w:rPr>
        <w:t>связи.</w:t>
      </w:r>
    </w:p>
    <w:p>
      <w:pPr>
        <w:pStyle w:val="BodyText"/>
        <w:spacing w:before="121"/>
        <w:ind w:left="140" w:right="428" w:firstLine="708"/>
        <w:jc w:val="both"/>
      </w:pPr>
      <w:r>
        <w:rPr>
          <w:u w:val="single"/>
        </w:rPr>
        <w:t>Номер</w:t>
      </w:r>
      <w:r>
        <w:rPr>
          <w:spacing w:val="40"/>
          <w:u w:val="single"/>
        </w:rPr>
        <w:t> </w:t>
      </w:r>
      <w:r>
        <w:rPr>
          <w:u w:val="single"/>
        </w:rPr>
        <w:t>IMEI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международный</w:t>
      </w:r>
      <w:r>
        <w:rPr>
          <w:spacing w:val="40"/>
        </w:rPr>
        <w:t> </w:t>
      </w:r>
      <w:r>
        <w:rPr/>
        <w:t>идентификатор</w:t>
      </w:r>
      <w:r>
        <w:rPr>
          <w:spacing w:val="40"/>
        </w:rPr>
        <w:t> </w:t>
      </w:r>
      <w:r>
        <w:rPr/>
        <w:t>мобильного оборудования – это уникальный идентификационный номер мобильного </w:t>
      </w:r>
      <w:r>
        <w:rPr>
          <w:spacing w:val="-2"/>
        </w:rPr>
        <w:t>устройства.</w:t>
      </w:r>
    </w:p>
    <w:p>
      <w:pPr>
        <w:pStyle w:val="BodyText"/>
        <w:spacing w:before="122"/>
        <w:ind w:left="140" w:right="424" w:firstLine="708"/>
        <w:jc w:val="both"/>
      </w:pPr>
      <w:r>
        <w:rPr/>
        <w:t>Номер IMEI состоит из 15 цифр. Узнать номер Вашего устройства можно следующими способами:</w:t>
      </w:r>
    </w:p>
    <w:p>
      <w:pPr>
        <w:pStyle w:val="ListParagraph"/>
        <w:numPr>
          <w:ilvl w:val="0"/>
          <w:numId w:val="12"/>
        </w:numPr>
        <w:tabs>
          <w:tab w:pos="1011" w:val="left" w:leader="none"/>
        </w:tabs>
        <w:spacing w:line="240" w:lineRule="auto" w:before="119" w:after="0"/>
        <w:ind w:left="1011" w:right="0" w:hanging="162"/>
        <w:jc w:val="both"/>
        <w:rPr>
          <w:sz w:val="28"/>
        </w:rPr>
      </w:pPr>
      <w:r>
        <w:rPr>
          <w:sz w:val="28"/>
        </w:rPr>
        <w:t>набрать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телефоне</w:t>
      </w:r>
      <w:r>
        <w:rPr>
          <w:spacing w:val="-6"/>
          <w:sz w:val="28"/>
        </w:rPr>
        <w:t> </w:t>
      </w:r>
      <w:r>
        <w:rPr>
          <w:sz w:val="28"/>
        </w:rPr>
        <w:t>комбинацию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*#06#;</w:t>
      </w:r>
    </w:p>
    <w:p>
      <w:pPr>
        <w:pStyle w:val="ListParagraph"/>
        <w:numPr>
          <w:ilvl w:val="0"/>
          <w:numId w:val="12"/>
        </w:numPr>
        <w:tabs>
          <w:tab w:pos="1101" w:val="left" w:leader="none"/>
        </w:tabs>
        <w:spacing w:line="240" w:lineRule="auto" w:before="120" w:after="0"/>
        <w:ind w:left="140" w:right="430" w:firstLine="708"/>
        <w:jc w:val="both"/>
        <w:rPr>
          <w:sz w:val="28"/>
        </w:rPr>
      </w:pPr>
      <w:r>
        <w:rPr>
          <w:sz w:val="28"/>
        </w:rPr>
        <w:t>посмотреть в настройках, на упаковке или задней панели устройства </w:t>
      </w:r>
      <w:r>
        <w:rPr>
          <w:spacing w:val="-2"/>
          <w:sz w:val="28"/>
        </w:rPr>
        <w:t>(наклейке).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1910" w:h="16840"/>
          <w:pgMar w:top="1260" w:bottom="280" w:left="992" w:right="425"/>
        </w:sectPr>
      </w:pPr>
    </w:p>
    <w:p>
      <w:pPr>
        <w:pStyle w:val="Heading2"/>
        <w:numPr>
          <w:ilvl w:val="1"/>
          <w:numId w:val="3"/>
        </w:numPr>
        <w:tabs>
          <w:tab w:pos="1927" w:val="left" w:leader="none"/>
        </w:tabs>
        <w:spacing w:line="240" w:lineRule="auto" w:before="73" w:after="0"/>
        <w:ind w:left="1927" w:right="0" w:hanging="718"/>
        <w:jc w:val="both"/>
      </w:pPr>
      <w:bookmarkStart w:name="_TOC_250001" w:id="9"/>
      <w:r>
        <w:rPr/>
        <w:t>Активация</w:t>
      </w:r>
      <w:r>
        <w:rPr>
          <w:spacing w:val="-11"/>
        </w:rPr>
        <w:t> </w:t>
      </w:r>
      <w:r>
        <w:rPr/>
        <w:t>SIM-</w:t>
      </w:r>
      <w:bookmarkEnd w:id="9"/>
      <w:r>
        <w:rPr>
          <w:spacing w:val="-4"/>
        </w:rPr>
        <w:t>карты</w:t>
      </w:r>
    </w:p>
    <w:p>
      <w:pPr>
        <w:pStyle w:val="BodyText"/>
        <w:spacing w:before="115"/>
        <w:ind w:left="140" w:right="424" w:firstLine="708"/>
        <w:jc w:val="both"/>
      </w:pPr>
      <w:r>
        <w:rPr/>
        <w:t>Законом установлен особый порядок заключения договоров связи для иностранных</w:t>
      </w:r>
      <w:r>
        <w:rPr>
          <w:spacing w:val="76"/>
        </w:rPr>
        <w:t>   </w:t>
      </w:r>
      <w:r>
        <w:rPr/>
        <w:t>граждан</w:t>
      </w:r>
      <w:r>
        <w:rPr>
          <w:spacing w:val="76"/>
        </w:rPr>
        <w:t>   </w:t>
      </w:r>
      <w:r>
        <w:rPr/>
        <w:t>и</w:t>
      </w:r>
      <w:r>
        <w:rPr>
          <w:spacing w:val="76"/>
        </w:rPr>
        <w:t>   </w:t>
      </w:r>
      <w:r>
        <w:rPr/>
        <w:t>лиц</w:t>
      </w:r>
      <w:r>
        <w:rPr>
          <w:spacing w:val="76"/>
        </w:rPr>
        <w:t>   </w:t>
      </w:r>
      <w:r>
        <w:rPr/>
        <w:t>без</w:t>
      </w:r>
      <w:r>
        <w:rPr>
          <w:spacing w:val="76"/>
        </w:rPr>
        <w:t>   </w:t>
      </w:r>
      <w:r>
        <w:rPr/>
        <w:t>гражданства,</w:t>
      </w:r>
      <w:r>
        <w:rPr>
          <w:spacing w:val="76"/>
        </w:rPr>
        <w:t>   </w:t>
      </w:r>
      <w:r>
        <w:rPr/>
        <w:t>в</w:t>
      </w:r>
      <w:r>
        <w:rPr>
          <w:spacing w:val="76"/>
        </w:rPr>
        <w:t>   </w:t>
      </w:r>
      <w:r>
        <w:rPr/>
        <w:t>соответствии с</w:t>
      </w:r>
      <w:r>
        <w:rPr>
          <w:spacing w:val="53"/>
        </w:rPr>
        <w:t>  </w:t>
      </w:r>
      <w:r>
        <w:rPr/>
        <w:t>которыми</w:t>
      </w:r>
      <w:r>
        <w:rPr>
          <w:spacing w:val="53"/>
        </w:rPr>
        <w:t>  </w:t>
      </w:r>
      <w:r>
        <w:rPr/>
        <w:t>оператор</w:t>
      </w:r>
      <w:r>
        <w:rPr>
          <w:spacing w:val="54"/>
        </w:rPr>
        <w:t>  </w:t>
      </w:r>
      <w:r>
        <w:rPr/>
        <w:t>связи</w:t>
      </w:r>
      <w:r>
        <w:rPr>
          <w:spacing w:val="52"/>
        </w:rPr>
        <w:t>  </w:t>
      </w:r>
      <w:r>
        <w:rPr/>
        <w:t>обязан</w:t>
      </w:r>
      <w:r>
        <w:rPr>
          <w:spacing w:val="54"/>
        </w:rPr>
        <w:t>  </w:t>
      </w:r>
      <w:r>
        <w:rPr/>
        <w:t>проверить</w:t>
      </w:r>
      <w:r>
        <w:rPr>
          <w:spacing w:val="53"/>
        </w:rPr>
        <w:t>  </w:t>
      </w:r>
      <w:r>
        <w:rPr/>
        <w:t>сведения</w:t>
      </w:r>
      <w:r>
        <w:rPr>
          <w:spacing w:val="56"/>
        </w:rPr>
        <w:t>  </w:t>
      </w:r>
      <w:r>
        <w:rPr/>
        <w:t>о</w:t>
      </w:r>
      <w:r>
        <w:rPr>
          <w:spacing w:val="54"/>
        </w:rPr>
        <w:t>  </w:t>
      </w:r>
      <w:r>
        <w:rPr/>
        <w:t>таких</w:t>
      </w:r>
      <w:r>
        <w:rPr>
          <w:spacing w:val="54"/>
        </w:rPr>
        <w:t>  </w:t>
      </w:r>
      <w:r>
        <w:rPr/>
        <w:t>лицах с использованием Госуслуг и Единой биометрической системы.</w:t>
      </w:r>
    </w:p>
    <w:p>
      <w:pPr>
        <w:pStyle w:val="BodyText"/>
        <w:spacing w:before="121"/>
        <w:ind w:left="140" w:right="424" w:firstLine="708"/>
        <w:jc w:val="both"/>
      </w:pPr>
      <w:r>
        <w:rPr/>
        <w:t>Проверку</w:t>
      </w:r>
      <w:r>
        <w:rPr>
          <w:spacing w:val="-2"/>
        </w:rPr>
        <w:t> </w:t>
      </w:r>
      <w:r>
        <w:rPr/>
        <w:t>можно пройти очно в салоне связи или самостоятельно на личном устройстве через портал Госуслуг.</w:t>
      </w: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119" w:after="0"/>
        <w:ind w:left="1555" w:right="0" w:hanging="716"/>
        <w:jc w:val="both"/>
        <w:rPr>
          <w:sz w:val="28"/>
        </w:rPr>
      </w:pPr>
      <w:r>
        <w:rPr>
          <w:spacing w:val="-2"/>
          <w:sz w:val="28"/>
          <w:u w:val="single"/>
        </w:rPr>
        <w:t>Очно.</w:t>
      </w:r>
    </w:p>
    <w:p>
      <w:pPr>
        <w:pStyle w:val="BodyText"/>
        <w:spacing w:before="120"/>
        <w:ind w:left="140" w:right="423" w:firstLine="708"/>
        <w:jc w:val="both"/>
      </w:pPr>
      <w:r>
        <w:rPr/>
        <w:t>Очную проверку поможет пройти сотрудник салона связи при подписании договора. Для этого потребуется посмотреть в камеру.</w:t>
      </w:r>
    </w:p>
    <w:p>
      <w:pPr>
        <w:pStyle w:val="ListParagraph"/>
        <w:numPr>
          <w:ilvl w:val="2"/>
          <w:numId w:val="3"/>
        </w:numPr>
        <w:tabs>
          <w:tab w:pos="1555" w:val="left" w:leader="none"/>
        </w:tabs>
        <w:spacing w:line="240" w:lineRule="auto" w:before="120" w:after="0"/>
        <w:ind w:left="1555" w:right="0" w:hanging="716"/>
        <w:jc w:val="both"/>
        <w:rPr>
          <w:sz w:val="28"/>
        </w:rPr>
      </w:pPr>
      <w:r>
        <w:rPr>
          <w:spacing w:val="-2"/>
          <w:sz w:val="28"/>
          <w:u w:val="single"/>
        </w:rPr>
        <w:t>Самостоятельно.</w:t>
      </w:r>
    </w:p>
    <w:p>
      <w:pPr>
        <w:pStyle w:val="BodyText"/>
        <w:spacing w:line="242" w:lineRule="auto" w:before="119"/>
        <w:ind w:left="140" w:right="427" w:firstLine="708"/>
        <w:jc w:val="both"/>
      </w:pPr>
      <w:r>
        <w:rPr/>
        <w:t>Для</w:t>
      </w:r>
      <w:r>
        <w:rPr>
          <w:spacing w:val="80"/>
          <w:w w:val="150"/>
        </w:rPr>
        <w:t> </w:t>
      </w:r>
      <w:r>
        <w:rPr/>
        <w:t>прохождения</w:t>
      </w:r>
      <w:r>
        <w:rPr>
          <w:spacing w:val="80"/>
          <w:w w:val="150"/>
        </w:rPr>
        <w:t> </w:t>
      </w:r>
      <w:r>
        <w:rPr/>
        <w:t>самостоятельной</w:t>
      </w:r>
      <w:r>
        <w:rPr>
          <w:spacing w:val="80"/>
          <w:w w:val="150"/>
        </w:rPr>
        <w:t> </w:t>
      </w:r>
      <w:r>
        <w:rPr/>
        <w:t>проверки</w:t>
      </w:r>
      <w:r>
        <w:rPr>
          <w:spacing w:val="80"/>
          <w:w w:val="150"/>
        </w:rPr>
        <w:t> </w:t>
      </w:r>
      <w:r>
        <w:rPr/>
        <w:t>необходимо</w:t>
      </w:r>
      <w:r>
        <w:rPr>
          <w:spacing w:val="80"/>
          <w:w w:val="150"/>
        </w:rPr>
        <w:t> </w:t>
      </w:r>
      <w:r>
        <w:rPr/>
        <w:t>устройство</w:t>
      </w:r>
      <w:r>
        <w:rPr>
          <w:spacing w:val="40"/>
        </w:rPr>
        <w:t> </w:t>
      </w:r>
      <w:r>
        <w:rPr/>
        <w:t>со встроенной камерой.</w:t>
      </w:r>
    </w:p>
    <w:p>
      <w:pPr>
        <w:pStyle w:val="BodyText"/>
        <w:spacing w:before="115"/>
        <w:ind w:left="140" w:right="420" w:firstLine="708"/>
        <w:jc w:val="both"/>
      </w:pPr>
      <w:r>
        <w:rPr/>
        <w:t>После заключения договора в салоне связи нужно будет открыть портал Госуслуг,</w:t>
      </w:r>
      <w:r>
        <w:rPr>
          <w:spacing w:val="-18"/>
        </w:rPr>
        <w:t> </w:t>
      </w:r>
      <w:r>
        <w:rPr/>
        <w:t>найти</w:t>
      </w:r>
      <w:r>
        <w:rPr>
          <w:spacing w:val="-17"/>
        </w:rPr>
        <w:t> </w:t>
      </w:r>
      <w:r>
        <w:rPr/>
        <w:t>услугу</w:t>
      </w:r>
      <w:r>
        <w:rPr>
          <w:spacing w:val="-18"/>
        </w:rPr>
        <w:t> </w:t>
      </w:r>
      <w:r>
        <w:rPr/>
        <w:t>«Подтверждение</w:t>
      </w:r>
      <w:r>
        <w:rPr>
          <w:spacing w:val="-17"/>
        </w:rPr>
        <w:t> </w:t>
      </w:r>
      <w:r>
        <w:rPr/>
        <w:t>личности</w:t>
      </w:r>
      <w:r>
        <w:rPr>
          <w:spacing w:val="-18"/>
        </w:rPr>
        <w:t> </w:t>
      </w:r>
      <w:r>
        <w:rPr/>
        <w:t>для</w:t>
      </w:r>
      <w:r>
        <w:rPr>
          <w:spacing w:val="-17"/>
        </w:rPr>
        <w:t> </w:t>
      </w:r>
      <w:r>
        <w:rPr/>
        <w:t>заключения</w:t>
      </w:r>
      <w:r>
        <w:rPr>
          <w:spacing w:val="-18"/>
        </w:rPr>
        <w:t> </w:t>
      </w:r>
      <w:r>
        <w:rPr/>
        <w:t>договора</w:t>
      </w:r>
      <w:r>
        <w:rPr>
          <w:spacing w:val="-17"/>
        </w:rPr>
        <w:t> </w:t>
      </w:r>
      <w:r>
        <w:rPr/>
        <w:t>связи» </w:t>
      </w:r>
      <w:r>
        <w:rPr>
          <w:i/>
          <w:color w:val="006FC0"/>
        </w:rPr>
        <w:t>https://</w:t>
      </w:r>
      <w:hyperlink r:id="rId19">
        <w:r>
          <w:rPr>
            <w:i/>
            <w:color w:val="006FC0"/>
          </w:rPr>
          <w:t>www.gosuslugi.ru/655871/1/form</w:t>
        </w:r>
        <w:r>
          <w:rPr/>
          <w:t>,</w:t>
        </w:r>
      </w:hyperlink>
      <w:r>
        <w:rPr>
          <w:spacing w:val="-18"/>
        </w:rPr>
        <w:t> </w:t>
      </w:r>
      <w:r>
        <w:rPr/>
        <w:t>проверить</w:t>
      </w:r>
      <w:r>
        <w:rPr>
          <w:spacing w:val="-17"/>
        </w:rPr>
        <w:t> </w:t>
      </w:r>
      <w:r>
        <w:rPr/>
        <w:t>информацию</w:t>
      </w:r>
      <w:r>
        <w:rPr>
          <w:spacing w:val="-18"/>
        </w:rPr>
        <w:t> </w:t>
      </w:r>
      <w:r>
        <w:rPr/>
        <w:t>о</w:t>
      </w:r>
      <w:r>
        <w:rPr>
          <w:spacing w:val="-17"/>
        </w:rPr>
        <w:t> </w:t>
      </w:r>
      <w:r>
        <w:rPr/>
        <w:t>себе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посмотреть в камеру устройства.</w:t>
      </w:r>
    </w:p>
    <w:p>
      <w:pPr>
        <w:pStyle w:val="BodyText"/>
        <w:spacing w:before="237"/>
      </w:pPr>
    </w:p>
    <w:p>
      <w:pPr>
        <w:tabs>
          <w:tab w:pos="1557" w:val="left" w:leader="none"/>
          <w:tab w:pos="2081" w:val="left" w:leader="none"/>
          <w:tab w:pos="3388" w:val="left" w:leader="none"/>
          <w:tab w:pos="5217" w:val="left" w:leader="none"/>
          <w:tab w:pos="6571" w:val="left" w:leader="none"/>
          <w:tab w:pos="7390" w:val="left" w:leader="none"/>
          <w:tab w:pos="8863" w:val="left" w:leader="none"/>
          <w:tab w:pos="9334" w:val="left" w:leader="none"/>
        </w:tabs>
        <w:spacing w:before="0"/>
        <w:ind w:left="993" w:right="419" w:hanging="145"/>
        <w:jc w:val="left"/>
        <w:rPr>
          <w:i/>
          <w:sz w:val="28"/>
        </w:rPr>
      </w:pPr>
      <w:r>
        <w:rPr/>
        <w:drawing>
          <wp:inline distT="0" distB="0" distL="0" distR="0">
            <wp:extent cx="233045" cy="204470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5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sz w:val="20"/>
        </w:rPr>
        <w:tab/>
      </w:r>
      <w:r>
        <w:rPr>
          <w:i/>
          <w:spacing w:val="-6"/>
          <w:sz w:val="28"/>
        </w:rPr>
        <w:t>До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момента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прохождения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проверки,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ваша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Sim-карта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не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будет активна.</w:t>
      </w:r>
    </w:p>
    <w:p>
      <w:pPr>
        <w:pStyle w:val="BodyText"/>
        <w:spacing w:before="128"/>
        <w:rPr>
          <w:i/>
        </w:rPr>
      </w:pPr>
    </w:p>
    <w:p>
      <w:pPr>
        <w:pStyle w:val="Heading1"/>
        <w:numPr>
          <w:ilvl w:val="0"/>
          <w:numId w:val="3"/>
        </w:numPr>
        <w:tabs>
          <w:tab w:pos="1133" w:val="left" w:leader="none"/>
        </w:tabs>
        <w:spacing w:line="368" w:lineRule="exact" w:before="0" w:after="0"/>
        <w:ind w:left="1133" w:right="0" w:hanging="284"/>
        <w:jc w:val="left"/>
      </w:pPr>
      <w:r>
        <w:rPr>
          <w:spacing w:val="-2"/>
        </w:rPr>
        <w:t>РЕКОМЕНДАЦИИ</w:t>
      </w:r>
      <w:r>
        <w:rPr>
          <w:spacing w:val="-7"/>
        </w:rPr>
        <w:t> </w:t>
      </w:r>
      <w:r>
        <w:rPr>
          <w:spacing w:val="-2"/>
        </w:rPr>
        <w:t>ДЛЯ</w:t>
      </w:r>
      <w:r>
        <w:rPr>
          <w:spacing w:val="-4"/>
        </w:rPr>
        <w:t> </w:t>
      </w:r>
      <w:r>
        <w:rPr>
          <w:spacing w:val="-2"/>
        </w:rPr>
        <w:t>ОРГАНИЗАЦИЙ,</w:t>
      </w:r>
    </w:p>
    <w:p>
      <w:pPr>
        <w:spacing w:before="0"/>
        <w:ind w:left="1134" w:right="0" w:firstLine="0"/>
        <w:jc w:val="left"/>
        <w:rPr>
          <w:b/>
          <w:sz w:val="32"/>
        </w:rPr>
      </w:pPr>
      <w:r>
        <w:rPr>
          <w:b/>
          <w:sz w:val="32"/>
        </w:rPr>
        <w:t>ОСУЩЕСТВЛЯЮЩИХ</w:t>
      </w:r>
      <w:r>
        <w:rPr>
          <w:b/>
          <w:spacing w:val="-11"/>
          <w:sz w:val="32"/>
        </w:rPr>
        <w:t> </w:t>
      </w:r>
      <w:r>
        <w:rPr>
          <w:b/>
          <w:sz w:val="32"/>
        </w:rPr>
        <w:t>ПРОДАЖУ</w:t>
      </w:r>
      <w:r>
        <w:rPr>
          <w:b/>
          <w:spacing w:val="-13"/>
          <w:sz w:val="32"/>
        </w:rPr>
        <w:t> </w:t>
      </w:r>
      <w:r>
        <w:rPr>
          <w:b/>
          <w:sz w:val="32"/>
        </w:rPr>
        <w:t>SIM-КАРТ</w:t>
      </w:r>
      <w:r>
        <w:rPr>
          <w:b/>
          <w:spacing w:val="-11"/>
          <w:sz w:val="32"/>
        </w:rPr>
        <w:t> </w:t>
      </w:r>
      <w:r>
        <w:rPr>
          <w:b/>
          <w:sz w:val="32"/>
        </w:rPr>
        <w:t>И ЗАКЛЮЧЕНИЕ ДОГОВОРОВ СВЯЗИ</w:t>
      </w:r>
    </w:p>
    <w:p>
      <w:pPr>
        <w:pStyle w:val="BodyText"/>
        <w:spacing w:before="188"/>
        <w:rPr>
          <w:b/>
          <w:sz w:val="32"/>
        </w:rPr>
      </w:pPr>
    </w:p>
    <w:p>
      <w:pPr>
        <w:pStyle w:val="BodyText"/>
        <w:ind w:left="140" w:right="422" w:firstLine="708"/>
        <w:jc w:val="both"/>
      </w:pPr>
      <w:r>
        <w:rPr/>
        <w:t>Организации, заключающие договоры на оказание услуг связи, должны </w:t>
      </w:r>
      <w:r>
        <w:rPr>
          <w:spacing w:val="-2"/>
        </w:rPr>
        <w:t>обеспечить:</w:t>
      </w:r>
    </w:p>
    <w:p>
      <w:pPr>
        <w:pStyle w:val="ListParagraph"/>
        <w:numPr>
          <w:ilvl w:val="0"/>
          <w:numId w:val="13"/>
        </w:numPr>
        <w:tabs>
          <w:tab w:pos="1271" w:val="left" w:leader="none"/>
        </w:tabs>
        <w:spacing w:line="240" w:lineRule="auto" w:before="119" w:after="0"/>
        <w:ind w:left="140" w:right="428" w:firstLine="708"/>
        <w:jc w:val="both"/>
        <w:rPr>
          <w:sz w:val="28"/>
        </w:rPr>
      </w:pPr>
      <w:r>
        <w:rPr>
          <w:sz w:val="28"/>
        </w:rPr>
        <w:t>Наличие информационных материалов о порядке заключения договоров на услуги связи иностранными гражданами и лицами без гражданства для проведения консультаций таких клиентов.</w:t>
      </w:r>
    </w:p>
    <w:p>
      <w:pPr>
        <w:pStyle w:val="ListParagraph"/>
        <w:numPr>
          <w:ilvl w:val="0"/>
          <w:numId w:val="13"/>
        </w:numPr>
        <w:tabs>
          <w:tab w:pos="1271" w:val="left" w:leader="none"/>
        </w:tabs>
        <w:spacing w:line="240" w:lineRule="auto" w:before="122" w:after="0"/>
        <w:ind w:left="140" w:right="430" w:firstLine="708"/>
        <w:jc w:val="both"/>
        <w:rPr>
          <w:sz w:val="28"/>
        </w:rPr>
      </w:pPr>
      <w:r>
        <w:rPr>
          <w:sz w:val="28"/>
        </w:rPr>
        <w:t>Подключение к инфраструктуре оператора связи для проведения проверки сведений об иностранных гражданах и лицах без гражданства, в том числе доступных лимитов на количество абонентских номеров.</w:t>
      </w:r>
    </w:p>
    <w:p>
      <w:pPr>
        <w:pStyle w:val="ListParagraph"/>
        <w:numPr>
          <w:ilvl w:val="0"/>
          <w:numId w:val="13"/>
        </w:numPr>
        <w:tabs>
          <w:tab w:pos="1271" w:val="left" w:leader="none"/>
        </w:tabs>
        <w:spacing w:line="240" w:lineRule="auto" w:before="119" w:after="0"/>
        <w:ind w:left="140" w:right="422" w:firstLine="708"/>
        <w:jc w:val="both"/>
        <w:rPr>
          <w:sz w:val="28"/>
        </w:rPr>
      </w:pPr>
      <w:r>
        <w:rPr>
          <w:sz w:val="28"/>
        </w:rPr>
        <w:t>Техническую возможность проведения мероприятий по подтверждению личности</w:t>
      </w:r>
      <w:r>
        <w:rPr>
          <w:spacing w:val="-4"/>
          <w:sz w:val="28"/>
        </w:rPr>
        <w:t> </w:t>
      </w:r>
      <w:r>
        <w:rPr>
          <w:sz w:val="28"/>
        </w:rPr>
        <w:t>иностранных</w:t>
      </w:r>
      <w:r>
        <w:rPr>
          <w:spacing w:val="-3"/>
          <w:sz w:val="28"/>
        </w:rPr>
        <w:t> </w:t>
      </w:r>
      <w:r>
        <w:rPr>
          <w:sz w:val="28"/>
        </w:rPr>
        <w:t>граждан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лиц</w:t>
      </w:r>
      <w:r>
        <w:rPr>
          <w:spacing w:val="-7"/>
          <w:sz w:val="28"/>
        </w:rPr>
        <w:t> </w:t>
      </w:r>
      <w:r>
        <w:rPr>
          <w:sz w:val="28"/>
        </w:rPr>
        <w:t>без</w:t>
      </w:r>
      <w:r>
        <w:rPr>
          <w:spacing w:val="-5"/>
          <w:sz w:val="28"/>
        </w:rPr>
        <w:t> </w:t>
      </w:r>
      <w:r>
        <w:rPr>
          <w:sz w:val="28"/>
        </w:rPr>
        <w:t>гражданства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использованием</w:t>
      </w:r>
      <w:r>
        <w:rPr>
          <w:spacing w:val="-6"/>
          <w:sz w:val="28"/>
        </w:rPr>
        <w:t> </w:t>
      </w:r>
      <w:r>
        <w:rPr>
          <w:sz w:val="28"/>
        </w:rPr>
        <w:t>Госуслуг и биометрической идентификации одним из следующих способов: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1910" w:h="16840"/>
          <w:pgMar w:top="1260" w:bottom="280" w:left="992" w:right="425"/>
        </w:sectPr>
      </w:pPr>
    </w:p>
    <w:p>
      <w:pPr>
        <w:pStyle w:val="ListParagraph"/>
        <w:numPr>
          <w:ilvl w:val="0"/>
          <w:numId w:val="14"/>
        </w:numPr>
        <w:tabs>
          <w:tab w:pos="1271" w:val="left" w:leader="none"/>
        </w:tabs>
        <w:spacing w:line="240" w:lineRule="auto" w:before="68" w:after="0"/>
        <w:ind w:left="140" w:right="426" w:firstLine="708"/>
        <w:jc w:val="both"/>
        <w:rPr>
          <w:sz w:val="28"/>
        </w:rPr>
      </w:pPr>
      <w:r>
        <w:rPr>
          <w:sz w:val="28"/>
        </w:rPr>
        <w:t>посредством технических средств оператора связи, подключенных к Единой биометрической системе, в том числе устройств, оснащенных камерой высокого разрешения: компьютер, биометрический планшет или мобильное </w:t>
      </w:r>
      <w:r>
        <w:rPr>
          <w:spacing w:val="-2"/>
          <w:sz w:val="28"/>
        </w:rPr>
        <w:t>устройство;</w:t>
      </w:r>
    </w:p>
    <w:p>
      <w:pPr>
        <w:pStyle w:val="ListParagraph"/>
        <w:numPr>
          <w:ilvl w:val="0"/>
          <w:numId w:val="14"/>
        </w:numPr>
        <w:tabs>
          <w:tab w:pos="1271" w:val="left" w:leader="none"/>
        </w:tabs>
        <w:spacing w:line="240" w:lineRule="auto" w:before="119" w:after="0"/>
        <w:ind w:left="140" w:right="424" w:firstLine="708"/>
        <w:jc w:val="both"/>
        <w:rPr>
          <w:sz w:val="28"/>
        </w:rPr>
      </w:pPr>
      <w:r>
        <w:rPr>
          <w:sz w:val="28"/>
        </w:rPr>
        <w:t>посредством компьютера или мобильного устройства оператора связи, обеспечивающих возможность применения услуги «Подтверждение личности для заключения договора связи для юридических лиц» через портал или мобильное приложение Госуслуг </w:t>
      </w:r>
      <w:r>
        <w:rPr>
          <w:i/>
          <w:color w:val="006FC0"/>
          <w:sz w:val="28"/>
        </w:rPr>
        <w:t>https://</w:t>
      </w:r>
      <w:hyperlink r:id="rId20">
        <w:r>
          <w:rPr>
            <w:i/>
            <w:color w:val="006FC0"/>
            <w:sz w:val="28"/>
          </w:rPr>
          <w:t>www.gosuslugi.ru/655212/1/form</w:t>
        </w:r>
        <w:r>
          <w:rPr>
            <w:sz w:val="28"/>
          </w:rPr>
          <w:t>.</w:t>
        </w:r>
      </w:hyperlink>
    </w:p>
    <w:p>
      <w:pPr>
        <w:pStyle w:val="BodyText"/>
        <w:spacing w:before="121"/>
        <w:ind w:left="140" w:right="424" w:firstLine="708"/>
        <w:jc w:val="both"/>
      </w:pPr>
      <w:r>
        <w:rPr/>
        <w:t>Для обеспечения возможности проведения мероприятий по подтверждению личности иностранных граждан и лиц без гражданства посредством применения услуги «Подтверждение личности для заключения договора связи для юридических лиц» руководителю организации необходимо предоставить полномочие</w:t>
      </w:r>
      <w:r>
        <w:rPr>
          <w:spacing w:val="-12"/>
        </w:rPr>
        <w:t> </w:t>
      </w:r>
      <w:r>
        <w:rPr/>
        <w:t>сотруднику</w:t>
      </w:r>
      <w:r>
        <w:rPr>
          <w:spacing w:val="-15"/>
        </w:rPr>
        <w:t> </w:t>
      </w:r>
      <w:r>
        <w:rPr/>
        <w:t>организации</w:t>
      </w:r>
      <w:r>
        <w:rPr>
          <w:spacing w:val="-12"/>
        </w:rPr>
        <w:t> </w:t>
      </w:r>
      <w:r>
        <w:rPr/>
        <w:t>на</w:t>
      </w:r>
      <w:r>
        <w:rPr>
          <w:spacing w:val="-12"/>
        </w:rPr>
        <w:t> </w:t>
      </w:r>
      <w:r>
        <w:rPr/>
        <w:t>использование</w:t>
      </w:r>
      <w:r>
        <w:rPr>
          <w:spacing w:val="-12"/>
        </w:rPr>
        <w:t> </w:t>
      </w:r>
      <w:r>
        <w:rPr/>
        <w:t>указанной</w:t>
      </w:r>
      <w:r>
        <w:rPr>
          <w:spacing w:val="-14"/>
        </w:rPr>
        <w:t> </w:t>
      </w:r>
      <w:r>
        <w:rPr/>
        <w:t>услуги</w:t>
      </w:r>
      <w:r>
        <w:rPr>
          <w:spacing w:val="-11"/>
        </w:rPr>
        <w:t> </w:t>
      </w:r>
      <w:r>
        <w:rPr/>
        <w:t>от</w:t>
      </w:r>
      <w:r>
        <w:rPr>
          <w:spacing w:val="-12"/>
        </w:rPr>
        <w:t> </w:t>
      </w:r>
      <w:r>
        <w:rPr/>
        <w:t>имени такого юридического лица посредством подписания доверенности.</w:t>
      </w:r>
    </w:p>
    <w:p>
      <w:pPr>
        <w:pStyle w:val="BodyText"/>
        <w:spacing w:before="120"/>
        <w:ind w:left="140" w:right="424" w:firstLine="778"/>
        <w:jc w:val="both"/>
      </w:pPr>
      <w:r>
        <w:rPr/>
        <w:t>Доверенность можно выдать сотруднику организации или гражданину с подтвержденной учетной записью на портале Госуслуг. Для этого руководителю организации потребуется: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240" w:lineRule="auto" w:before="119" w:after="0"/>
        <w:ind w:left="1272" w:right="0" w:hanging="423"/>
        <w:jc w:val="left"/>
        <w:rPr>
          <w:sz w:val="28"/>
        </w:rPr>
      </w:pPr>
      <w:r>
        <w:rPr>
          <w:sz w:val="28"/>
        </w:rPr>
        <w:t>войти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личный</w:t>
      </w:r>
      <w:r>
        <w:rPr>
          <w:spacing w:val="-3"/>
          <w:sz w:val="28"/>
        </w:rPr>
        <w:t> </w:t>
      </w:r>
      <w:r>
        <w:rPr>
          <w:sz w:val="28"/>
        </w:rPr>
        <w:t>кабинет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организации;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322" w:lineRule="exact" w:before="2" w:after="0"/>
        <w:ind w:left="1272" w:right="0" w:hanging="423"/>
        <w:jc w:val="left"/>
        <w:rPr>
          <w:sz w:val="28"/>
        </w:rPr>
      </w:pPr>
      <w:r>
        <w:rPr>
          <w:sz w:val="28"/>
        </w:rPr>
        <w:t>открыть</w:t>
      </w:r>
      <w:r>
        <w:rPr>
          <w:spacing w:val="-6"/>
          <w:sz w:val="28"/>
        </w:rPr>
        <w:t> </w:t>
      </w:r>
      <w:r>
        <w:rPr>
          <w:sz w:val="28"/>
        </w:rPr>
        <w:t>раздел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«Доверенности»;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322" w:lineRule="exact" w:before="0" w:after="0"/>
        <w:ind w:left="1272" w:right="0" w:hanging="423"/>
        <w:jc w:val="left"/>
        <w:rPr>
          <w:sz w:val="28"/>
        </w:rPr>
      </w:pPr>
      <w:r>
        <w:rPr>
          <w:sz w:val="28"/>
        </w:rPr>
        <w:t>нажать</w:t>
      </w:r>
      <w:r>
        <w:rPr>
          <w:spacing w:val="-8"/>
          <w:sz w:val="28"/>
        </w:rPr>
        <w:t> </w:t>
      </w:r>
      <w:r>
        <w:rPr>
          <w:sz w:val="28"/>
        </w:rPr>
        <w:t>«Создать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доверенность»;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240" w:lineRule="auto" w:before="0" w:after="0"/>
        <w:ind w:left="1272" w:right="0" w:hanging="423"/>
        <w:jc w:val="left"/>
        <w:rPr>
          <w:sz w:val="28"/>
        </w:rPr>
      </w:pPr>
      <w:r>
        <w:rPr>
          <w:sz w:val="28"/>
        </w:rPr>
        <w:t>выбрать</w:t>
      </w:r>
      <w:r>
        <w:rPr>
          <w:spacing w:val="-9"/>
          <w:sz w:val="28"/>
        </w:rPr>
        <w:t> </w:t>
      </w:r>
      <w:r>
        <w:rPr>
          <w:sz w:val="28"/>
        </w:rPr>
        <w:t>сотрудника,</w:t>
      </w:r>
      <w:r>
        <w:rPr>
          <w:spacing w:val="-6"/>
          <w:sz w:val="28"/>
        </w:rPr>
        <w:t> </w:t>
      </w:r>
      <w:r>
        <w:rPr>
          <w:sz w:val="28"/>
        </w:rPr>
        <w:t>которому</w:t>
      </w:r>
      <w:r>
        <w:rPr>
          <w:spacing w:val="-8"/>
          <w:sz w:val="28"/>
        </w:rPr>
        <w:t> </w:t>
      </w:r>
      <w:r>
        <w:rPr>
          <w:sz w:val="28"/>
        </w:rPr>
        <w:t>выдается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доверенность;</w:t>
      </w:r>
    </w:p>
    <w:p>
      <w:pPr>
        <w:pStyle w:val="ListParagraph"/>
        <w:numPr>
          <w:ilvl w:val="0"/>
          <w:numId w:val="15"/>
        </w:numPr>
        <w:tabs>
          <w:tab w:pos="861" w:val="left" w:leader="none"/>
          <w:tab w:pos="1272" w:val="left" w:leader="none"/>
        </w:tabs>
        <w:spacing w:line="240" w:lineRule="auto" w:before="0" w:after="0"/>
        <w:ind w:left="861" w:right="431" w:hanging="12"/>
        <w:jc w:val="left"/>
        <w:rPr>
          <w:sz w:val="28"/>
        </w:rPr>
      </w:pPr>
      <w:r>
        <w:rPr>
          <w:sz w:val="28"/>
        </w:rPr>
        <w:t>выбрать</w:t>
      </w:r>
      <w:r>
        <w:rPr>
          <w:spacing w:val="80"/>
          <w:sz w:val="28"/>
        </w:rPr>
        <w:t> </w:t>
      </w:r>
      <w:r>
        <w:rPr>
          <w:sz w:val="28"/>
        </w:rPr>
        <w:t>«Полномочие</w:t>
      </w:r>
      <w:r>
        <w:rPr>
          <w:spacing w:val="80"/>
          <w:sz w:val="28"/>
        </w:rPr>
        <w:t> </w:t>
      </w:r>
      <w:r>
        <w:rPr>
          <w:sz w:val="28"/>
        </w:rPr>
        <w:t>на</w:t>
      </w:r>
      <w:r>
        <w:rPr>
          <w:spacing w:val="80"/>
          <w:sz w:val="28"/>
        </w:rPr>
        <w:t> </w:t>
      </w:r>
      <w:r>
        <w:rPr>
          <w:sz w:val="28"/>
        </w:rPr>
        <w:t>проведение</w:t>
      </w:r>
      <w:r>
        <w:rPr>
          <w:spacing w:val="80"/>
          <w:sz w:val="28"/>
        </w:rPr>
        <w:t> </w:t>
      </w:r>
      <w:r>
        <w:rPr>
          <w:sz w:val="28"/>
        </w:rPr>
        <w:t>идентификации</w:t>
      </w:r>
      <w:r>
        <w:rPr>
          <w:spacing w:val="80"/>
          <w:sz w:val="28"/>
        </w:rPr>
        <w:t> </w:t>
      </w:r>
      <w:r>
        <w:rPr>
          <w:sz w:val="28"/>
        </w:rPr>
        <w:t>иностранца</w:t>
      </w:r>
      <w:r>
        <w:rPr>
          <w:spacing w:val="80"/>
          <w:sz w:val="28"/>
        </w:rPr>
        <w:t> </w:t>
      </w:r>
      <w:r>
        <w:rPr>
          <w:sz w:val="28"/>
        </w:rPr>
        <w:t>в единой</w:t>
      </w:r>
      <w:r>
        <w:rPr>
          <w:spacing w:val="-3"/>
          <w:sz w:val="28"/>
        </w:rPr>
        <w:t> </w:t>
      </w:r>
      <w:r>
        <w:rPr>
          <w:sz w:val="28"/>
        </w:rPr>
        <w:t>биометрической системе</w:t>
      </w:r>
      <w:r>
        <w:rPr>
          <w:spacing w:val="-3"/>
          <w:sz w:val="28"/>
        </w:rPr>
        <w:t> </w:t>
      </w:r>
      <w:r>
        <w:rPr>
          <w:sz w:val="28"/>
        </w:rPr>
        <w:t>для заключения договора</w:t>
      </w:r>
      <w:r>
        <w:rPr>
          <w:spacing w:val="-3"/>
          <w:sz w:val="28"/>
        </w:rPr>
        <w:t> </w:t>
      </w:r>
      <w:r>
        <w:rPr>
          <w:sz w:val="28"/>
        </w:rPr>
        <w:t>на услуги связи»;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321" w:lineRule="exact" w:before="0" w:after="0"/>
        <w:ind w:left="1272" w:right="0" w:hanging="423"/>
        <w:jc w:val="left"/>
        <w:rPr>
          <w:sz w:val="28"/>
        </w:rPr>
      </w:pPr>
      <w:r>
        <w:rPr>
          <w:sz w:val="28"/>
        </w:rPr>
        <w:t>передать</w:t>
      </w:r>
      <w:r>
        <w:rPr>
          <w:spacing w:val="-10"/>
          <w:sz w:val="28"/>
        </w:rPr>
        <w:t> </w:t>
      </w:r>
      <w:r>
        <w:rPr>
          <w:sz w:val="28"/>
        </w:rPr>
        <w:t>доверенность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подпись</w:t>
      </w:r>
      <w:r>
        <w:rPr>
          <w:spacing w:val="-8"/>
          <w:sz w:val="28"/>
        </w:rPr>
        <w:t> </w:t>
      </w:r>
      <w:r>
        <w:rPr>
          <w:sz w:val="28"/>
        </w:rPr>
        <w:t>руководителю</w:t>
      </w:r>
      <w:r>
        <w:rPr>
          <w:spacing w:val="-5"/>
          <w:sz w:val="28"/>
        </w:rPr>
        <w:t> </w:t>
      </w:r>
      <w:r>
        <w:rPr>
          <w:sz w:val="28"/>
        </w:rPr>
        <w:t>(для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администратора);</w:t>
      </w:r>
    </w:p>
    <w:p>
      <w:pPr>
        <w:pStyle w:val="ListParagraph"/>
        <w:numPr>
          <w:ilvl w:val="0"/>
          <w:numId w:val="15"/>
        </w:numPr>
        <w:tabs>
          <w:tab w:pos="1272" w:val="left" w:leader="none"/>
        </w:tabs>
        <w:spacing w:line="240" w:lineRule="auto" w:before="0" w:after="0"/>
        <w:ind w:left="1272" w:right="0" w:hanging="423"/>
        <w:jc w:val="left"/>
        <w:rPr>
          <w:sz w:val="28"/>
        </w:rPr>
      </w:pPr>
      <w:r>
        <w:rPr>
          <w:sz w:val="28"/>
        </w:rPr>
        <w:t>подписать</w:t>
      </w:r>
      <w:r>
        <w:rPr>
          <w:spacing w:val="-10"/>
          <w:sz w:val="28"/>
        </w:rPr>
        <w:t> </w:t>
      </w:r>
      <w:r>
        <w:rPr>
          <w:sz w:val="28"/>
        </w:rPr>
        <w:t>доверенность</w:t>
      </w:r>
      <w:r>
        <w:rPr>
          <w:spacing w:val="-7"/>
          <w:sz w:val="28"/>
        </w:rPr>
        <w:t> </w:t>
      </w:r>
      <w:r>
        <w:rPr>
          <w:sz w:val="28"/>
        </w:rPr>
        <w:t>УКЭП</w:t>
      </w:r>
      <w:r>
        <w:rPr>
          <w:spacing w:val="-6"/>
          <w:sz w:val="28"/>
        </w:rPr>
        <w:t> </w:t>
      </w:r>
      <w:r>
        <w:rPr>
          <w:sz w:val="28"/>
        </w:rPr>
        <w:t>(для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руководителя).</w:t>
      </w:r>
    </w:p>
    <w:p>
      <w:pPr>
        <w:pStyle w:val="BodyText"/>
        <w:spacing w:before="122"/>
        <w:ind w:left="140" w:right="419" w:firstLine="708"/>
      </w:pPr>
      <w:r>
        <w:rPr/>
        <w:t>Когда руководитель подпишет доверенность, сотрудник получит указанные в ней полномочия.</w:t>
      </w:r>
    </w:p>
    <w:p>
      <w:pPr>
        <w:pStyle w:val="BodyText"/>
        <w:spacing w:after="0"/>
        <w:sectPr>
          <w:pgSz w:w="11910" w:h="16840"/>
          <w:pgMar w:top="1260" w:bottom="280" w:left="992" w:right="425"/>
        </w:sectPr>
      </w:pPr>
    </w:p>
    <w:p>
      <w:pPr>
        <w:pStyle w:val="Heading1"/>
        <w:numPr>
          <w:ilvl w:val="0"/>
          <w:numId w:val="3"/>
        </w:numPr>
        <w:tabs>
          <w:tab w:pos="1133" w:val="left" w:leader="none"/>
        </w:tabs>
        <w:spacing w:line="240" w:lineRule="auto" w:before="74" w:after="0"/>
        <w:ind w:left="1133" w:right="0" w:hanging="284"/>
        <w:jc w:val="left"/>
      </w:pPr>
      <w:bookmarkStart w:name="_TOC_250000" w:id="10"/>
      <w:r>
        <w:rPr/>
        <w:t>ОТВЕТЫ</w:t>
      </w:r>
      <w:r>
        <w:rPr>
          <w:spacing w:val="-14"/>
        </w:rPr>
        <w:t> </w:t>
      </w:r>
      <w:r>
        <w:rPr/>
        <w:t>НА</w:t>
      </w:r>
      <w:r>
        <w:rPr>
          <w:spacing w:val="-12"/>
        </w:rPr>
        <w:t> </w:t>
      </w:r>
      <w:r>
        <w:rPr/>
        <w:t>НАИБОЛЕЕ</w:t>
      </w:r>
      <w:r>
        <w:rPr>
          <w:spacing w:val="-13"/>
        </w:rPr>
        <w:t> </w:t>
      </w:r>
      <w:r>
        <w:rPr/>
        <w:t>ЧАСТЫЕ</w:t>
      </w:r>
      <w:r>
        <w:rPr>
          <w:spacing w:val="-13"/>
        </w:rPr>
        <w:t> </w:t>
      </w:r>
      <w:bookmarkEnd w:id="10"/>
      <w:r>
        <w:rPr>
          <w:spacing w:val="-2"/>
        </w:rPr>
        <w:t>ВОПРОСЫ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2"/>
        <w:rPr>
          <w:b/>
          <w:sz w:val="20"/>
        </w:rPr>
      </w:pPr>
    </w:p>
    <w:tbl>
      <w:tblPr>
        <w:tblW w:w="0" w:type="auto"/>
        <w:jc w:val="left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8"/>
        <w:gridCol w:w="2269"/>
        <w:gridCol w:w="7514"/>
      </w:tblGrid>
      <w:tr>
        <w:trPr>
          <w:trHeight w:val="772" w:hRule="atLeast"/>
        </w:trPr>
        <w:tc>
          <w:tcPr>
            <w:tcW w:w="428" w:type="dxa"/>
          </w:tcPr>
          <w:p>
            <w:pPr>
              <w:pStyle w:val="TableParagraph"/>
              <w:spacing w:before="164"/>
              <w:ind w:left="3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0"/>
                <w:sz w:val="24"/>
              </w:rPr>
              <w:t>№</w:t>
            </w:r>
          </w:p>
        </w:tc>
        <w:tc>
          <w:tcPr>
            <w:tcW w:w="2269" w:type="dxa"/>
          </w:tcPr>
          <w:p>
            <w:pPr>
              <w:pStyle w:val="TableParagraph"/>
              <w:spacing w:before="164"/>
              <w:ind w:left="36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Вопросы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>FAQ</w:t>
            </w:r>
          </w:p>
        </w:tc>
        <w:tc>
          <w:tcPr>
            <w:tcW w:w="7514" w:type="dxa"/>
          </w:tcPr>
          <w:p>
            <w:pPr>
              <w:pStyle w:val="TableParagraph"/>
              <w:spacing w:before="164"/>
              <w:ind w:left="1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Ответы</w:t>
            </w:r>
          </w:p>
        </w:tc>
      </w:tr>
      <w:tr>
        <w:trPr>
          <w:trHeight w:val="10964" w:hRule="atLeast"/>
        </w:trPr>
        <w:tc>
          <w:tcPr>
            <w:tcW w:w="428" w:type="dxa"/>
          </w:tcPr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19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ind w:left="30" w:right="1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19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ind w:left="100" w:right="22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Что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делать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если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у меня уже есть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SIM-карта?</w:t>
            </w:r>
          </w:p>
        </w:tc>
        <w:tc>
          <w:tcPr>
            <w:tcW w:w="7514" w:type="dxa"/>
          </w:tcPr>
          <w:p>
            <w:pPr>
              <w:pStyle w:val="TableParagraph"/>
              <w:spacing w:before="92"/>
              <w:ind w:left="99" w:right="83" w:firstLine="3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у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Вас есть действующая SIM-карта, оформленная на Вас,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Вы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заинтересованы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использовании,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срок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июля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2025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г. </w:t>
            </w:r>
            <w:r>
              <w:rPr>
                <w:rFonts w:ascii="Times New Roman" w:hAnsi="Times New Roman"/>
                <w:spacing w:val="-2"/>
                <w:sz w:val="24"/>
              </w:rPr>
              <w:t>необходимо:</w:t>
            </w: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07" w:val="left" w:leader="none"/>
              </w:tabs>
              <w:spacing w:line="240" w:lineRule="auto" w:before="0" w:after="0"/>
              <w:ind w:left="99" w:right="82" w:firstLine="3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Обратиться в офис своего оператора связи для подтверждения информации о себе.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662" w:val="left" w:leader="none"/>
              </w:tabs>
              <w:spacing w:line="240" w:lineRule="auto" w:before="0" w:after="0"/>
              <w:ind w:left="99" w:right="89" w:firstLine="3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Сотруднику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оператора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связи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необходимо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предоставить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документ, удостоверяющий личность, и сообщить IMEI мобильного устройства.</w:t>
            </w:r>
          </w:p>
          <w:p>
            <w:pPr>
              <w:pStyle w:val="TableParagraph"/>
              <w:spacing w:before="1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ind w:left="99" w:right="85" w:firstLine="328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Для паспорта иностранного гражданина дополнительно потребуется его нотариально заверенный перевод.</w:t>
            </w: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05" w:val="left" w:leader="none"/>
              </w:tabs>
              <w:spacing w:line="240" w:lineRule="auto" w:before="0" w:after="0"/>
              <w:ind w:left="99" w:right="92" w:firstLine="3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Сотрудник оператора связи попросит посмотреть в камеру для подтверждения сведений через Единую биометрическую систему.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668" w:val="left" w:leader="none"/>
              </w:tabs>
              <w:spacing w:line="240" w:lineRule="auto" w:before="0" w:after="0"/>
              <w:ind w:left="668" w:right="0" w:hanging="2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Сотрудник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оператора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связи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попросит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подписать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новый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договор.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954" w:val="left" w:leader="none"/>
              </w:tabs>
              <w:spacing w:line="240" w:lineRule="auto" w:before="0" w:after="0"/>
              <w:ind w:left="99" w:right="87" w:firstLine="3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отдельных случаях сотрудник оператора связи проконсультирует как пройти проверку самостоятельно с использованием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портала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Госуслуг,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если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это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удастся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сделать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месте у оператора.</w:t>
            </w: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1"/>
              <w:ind w:left="4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подтверждения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информации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себе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потребуется:</w:t>
            </w:r>
          </w:p>
          <w:p>
            <w:pPr>
              <w:pStyle w:val="TableParagraph"/>
              <w:spacing w:before="276"/>
              <w:ind w:left="4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Один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документов, удостоверяющий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личность: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738" w:val="left" w:leader="none"/>
                <w:tab w:pos="1783" w:val="left" w:leader="none"/>
                <w:tab w:pos="3426" w:val="left" w:leader="none"/>
                <w:tab w:pos="4867" w:val="left" w:leader="none"/>
                <w:tab w:pos="5224" w:val="left" w:leader="none"/>
                <w:tab w:pos="5833" w:val="left" w:leader="none"/>
              </w:tabs>
              <w:spacing w:line="240" w:lineRule="auto" w:before="276" w:after="0"/>
              <w:ind w:left="99" w:right="86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паспорт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иностранного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гражданина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>при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необходимости </w:t>
            </w:r>
            <w:r>
              <w:rPr>
                <w:rFonts w:ascii="Times New Roman" w:hAnsi="Times New Roman"/>
                <w:sz w:val="24"/>
              </w:rPr>
              <w:t>нотариально заверенный перевод;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566" w:val="left" w:leader="none"/>
              </w:tabs>
              <w:spacing w:line="240" w:lineRule="auto" w:before="0" w:after="0"/>
              <w:ind w:left="566" w:right="0" w:hanging="13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жительство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лица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без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гражданства;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568" w:val="left" w:leader="none"/>
              </w:tabs>
              <w:spacing w:line="240" w:lineRule="auto" w:before="0" w:after="0"/>
              <w:ind w:left="568" w:right="0" w:hanging="14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удостоверение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беженца;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728" w:val="left" w:leader="none"/>
                <w:tab w:pos="2410" w:val="left" w:leader="none"/>
                <w:tab w:pos="2750" w:val="left" w:leader="none"/>
                <w:tab w:pos="4609" w:val="left" w:leader="none"/>
                <w:tab w:pos="6027" w:val="left" w:leader="none"/>
                <w:tab w:pos="7173" w:val="left" w:leader="none"/>
              </w:tabs>
              <w:spacing w:line="240" w:lineRule="auto" w:before="0" w:after="0"/>
              <w:ind w:left="99" w:right="87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свидетельство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предоставлении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временного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убежища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6"/>
                <w:sz w:val="24"/>
              </w:rPr>
              <w:t>на </w:t>
            </w:r>
            <w:r>
              <w:rPr>
                <w:rFonts w:ascii="Times New Roman" w:hAnsi="Times New Roman"/>
                <w:sz w:val="24"/>
              </w:rPr>
              <w:t>территории Российской Федерации;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566" w:val="left" w:leader="none"/>
              </w:tabs>
              <w:spacing w:line="240" w:lineRule="auto" w:before="0" w:after="0"/>
              <w:ind w:left="566" w:right="0" w:hanging="13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разрешение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временное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проживание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лица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без</w:t>
            </w:r>
            <w:r>
              <w:rPr>
                <w:rFonts w:ascii="Times New Roman" w:hAnsi="Times New Roman"/>
                <w:spacing w:val="-2"/>
                <w:sz w:val="24"/>
              </w:rPr>
              <w:t> гражданства.</w:t>
            </w: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1049" w:val="left" w:leader="none"/>
                <w:tab w:pos="3223" w:val="left" w:leader="none"/>
                <w:tab w:pos="4458" w:val="left" w:leader="none"/>
                <w:tab w:pos="5575" w:val="left" w:leader="none"/>
                <w:tab w:pos="6252" w:val="left" w:leader="none"/>
              </w:tabs>
              <w:spacing w:line="240" w:lineRule="auto" w:before="0" w:after="0"/>
              <w:ind w:left="99" w:right="88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Подтвержденная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учетная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запись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6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Госуслугах (</w:t>
            </w:r>
            <w:r>
              <w:rPr>
                <w:rFonts w:ascii="Times New Roman" w:hAnsi="Times New Roman"/>
                <w:i/>
                <w:color w:val="006FC0"/>
                <w:spacing w:val="-2"/>
                <w:sz w:val="24"/>
              </w:rPr>
              <w:t>https://map.gosuslugi.ru/?layer=co&amp;filter=reg</w:t>
            </w:r>
            <w:r>
              <w:rPr>
                <w:rFonts w:ascii="Times New Roman" w:hAnsi="Times New Roman"/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697" w:val="left" w:leader="none"/>
              </w:tabs>
              <w:spacing w:line="240" w:lineRule="auto" w:before="0" w:after="0"/>
              <w:ind w:left="99" w:right="91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Подтвержденная биометрия в Единой биометрической системе, зарегистрированная в банке. </w:t>
            </w:r>
            <w:r>
              <w:rPr>
                <w:rFonts w:ascii="Times New Roman" w:hAnsi="Times New Roman"/>
                <w:spacing w:val="-2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6FC0"/>
                <w:spacing w:val="-2"/>
                <w:sz w:val="24"/>
              </w:rPr>
              <w:t>https://map.gosuslugi.ru/?layer=co&amp;filter=rbi</w:t>
            </w:r>
            <w:r>
              <w:rPr>
                <w:rFonts w:ascii="Times New Roman" w:hAnsi="Times New Roman"/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81" w:val="left" w:leader="none"/>
                <w:tab w:pos="1668" w:val="left" w:leader="none"/>
                <w:tab w:pos="3160" w:val="left" w:leader="none"/>
                <w:tab w:pos="4618" w:val="left" w:leader="none"/>
                <w:tab w:pos="5002" w:val="left" w:leader="none"/>
                <w:tab w:pos="6127" w:val="left" w:leader="none"/>
              </w:tabs>
              <w:spacing w:line="240" w:lineRule="auto" w:before="1" w:after="0"/>
              <w:ind w:left="99" w:right="91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IMEI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мобильного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устройства,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котором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планируется </w:t>
            </w:r>
            <w:r>
              <w:rPr>
                <w:rFonts w:ascii="Times New Roman" w:hAnsi="Times New Roman"/>
                <w:sz w:val="24"/>
              </w:rPr>
              <w:t>использование SIM-карты.</w:t>
            </w:r>
          </w:p>
        </w:tc>
      </w:tr>
      <w:tr>
        <w:trPr>
          <w:trHeight w:val="1580" w:hRule="atLeast"/>
        </w:trPr>
        <w:tc>
          <w:tcPr>
            <w:tcW w:w="428" w:type="dxa"/>
          </w:tcPr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18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ind w:left="30" w:right="1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2269" w:type="dxa"/>
          </w:tcPr>
          <w:p>
            <w:pPr>
              <w:pStyle w:val="TableParagraph"/>
              <w:spacing w:before="157"/>
              <w:ind w:left="100" w:right="1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какого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возраста можно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оформлять договор с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оператором?</w:t>
            </w:r>
          </w:p>
        </w:tc>
        <w:tc>
          <w:tcPr>
            <w:tcW w:w="7514" w:type="dxa"/>
          </w:tcPr>
          <w:p>
            <w:pPr>
              <w:pStyle w:val="TableParagraph"/>
              <w:spacing w:before="92"/>
              <w:ind w:left="99"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Заключить договор на связь можно с 14 лет при наличии одного из следующих документов, удостоверяющих личность:</w:t>
            </w:r>
          </w:p>
          <w:p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668" w:val="left" w:leader="none"/>
              </w:tabs>
              <w:spacing w:line="240" w:lineRule="auto" w:before="0" w:after="0"/>
              <w:ind w:left="668" w:right="0" w:hanging="24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иностранного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гражданина;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668" w:val="left" w:leader="none"/>
              </w:tabs>
              <w:spacing w:line="240" w:lineRule="auto" w:before="0" w:after="0"/>
              <w:ind w:left="668" w:right="0" w:hanging="24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жительство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лица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без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гражданства;</w:t>
            </w:r>
          </w:p>
        </w:tc>
      </w:tr>
    </w:tbl>
    <w:p>
      <w:pPr>
        <w:pStyle w:val="TableParagraph"/>
        <w:spacing w:after="0" w:line="240" w:lineRule="auto"/>
        <w:jc w:val="left"/>
        <w:rPr>
          <w:rFonts w:ascii="Times New Roman" w:hAnsi="Times New Roman"/>
          <w:sz w:val="24"/>
        </w:rPr>
        <w:sectPr>
          <w:pgSz w:w="11910" w:h="16840"/>
          <w:pgMar w:top="1260" w:bottom="280" w:left="992" w:right="425"/>
        </w:sectPr>
      </w:pPr>
    </w:p>
    <w:tbl>
      <w:tblPr>
        <w:tblW w:w="0" w:type="auto"/>
        <w:jc w:val="left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8"/>
        <w:gridCol w:w="2269"/>
        <w:gridCol w:w="7514"/>
      </w:tblGrid>
      <w:tr>
        <w:trPr>
          <w:trHeight w:val="1302" w:hRule="atLeast"/>
        </w:trPr>
        <w:tc>
          <w:tcPr>
            <w:tcW w:w="42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14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670" w:val="left" w:leader="none"/>
              </w:tabs>
              <w:spacing w:line="240" w:lineRule="auto" w:before="93" w:after="0"/>
              <w:ind w:left="670" w:right="0" w:hanging="24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удостоверение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беженца;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12" w:val="left" w:leader="none"/>
                <w:tab w:pos="2477" w:val="left" w:leader="none"/>
                <w:tab w:pos="2798" w:val="left" w:leader="none"/>
                <w:tab w:pos="4643" w:val="left" w:leader="none"/>
                <w:tab w:pos="6041" w:val="left" w:leader="none"/>
                <w:tab w:pos="7171" w:val="left" w:leader="none"/>
              </w:tabs>
              <w:spacing w:line="240" w:lineRule="auto" w:before="0" w:after="0"/>
              <w:ind w:left="99" w:right="89" w:firstLine="3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свидетельство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предоставлении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временного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убежища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6"/>
                <w:sz w:val="24"/>
              </w:rPr>
              <w:t>на </w:t>
            </w:r>
            <w:r>
              <w:rPr>
                <w:rFonts w:ascii="Times New Roman" w:hAnsi="Times New Roman"/>
                <w:sz w:val="24"/>
              </w:rPr>
              <w:t>территории Российской Федерации;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668" w:val="left" w:leader="none"/>
              </w:tabs>
              <w:spacing w:line="240" w:lineRule="auto" w:before="0" w:after="0"/>
              <w:ind w:left="668" w:right="0" w:hanging="24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разрешение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временное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проживание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лица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без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гражданства.</w:t>
            </w:r>
          </w:p>
        </w:tc>
      </w:tr>
      <w:tr>
        <w:trPr>
          <w:trHeight w:val="1465" w:hRule="atLeast"/>
        </w:trPr>
        <w:tc>
          <w:tcPr>
            <w:tcW w:w="428" w:type="dxa"/>
          </w:tcPr>
          <w:p>
            <w:pPr>
              <w:pStyle w:val="TableParagraph"/>
              <w:spacing w:before="236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ind w:left="30" w:right="1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>
            <w:pPr>
              <w:pStyle w:val="TableParagraph"/>
              <w:spacing w:before="97"/>
              <w:ind w:left="10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Какой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e-mail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для регистрации на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Госуслугах использовать?</w:t>
            </w:r>
          </w:p>
        </w:tc>
        <w:tc>
          <w:tcPr>
            <w:tcW w:w="7514" w:type="dxa"/>
          </w:tcPr>
          <w:p>
            <w:pPr>
              <w:pStyle w:val="TableParagraph"/>
              <w:spacing w:before="34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1"/>
              <w:ind w:left="99" w:firstLine="3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регистрации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Госуслугах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обязательно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потребуется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адрес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электронной почты, к которой у Вас есть доступ.</w:t>
            </w:r>
          </w:p>
        </w:tc>
      </w:tr>
    </w:tbl>
    <w:p>
      <w:pPr>
        <w:pStyle w:val="ListParagraph"/>
        <w:numPr>
          <w:ilvl w:val="0"/>
          <w:numId w:val="6"/>
        </w:numPr>
        <w:tabs>
          <w:tab w:pos="1567" w:val="left" w:leader="none"/>
        </w:tabs>
        <w:spacing w:line="810" w:lineRule="atLeast" w:before="87" w:after="0"/>
        <w:ind w:left="849" w:right="1256" w:firstLine="359"/>
        <w:jc w:val="left"/>
        <w:rPr>
          <w:b/>
          <w:sz w:val="28"/>
        </w:rPr>
      </w:pPr>
      <w:r>
        <w:rPr>
          <w:b/>
          <w:sz w:val="28"/>
        </w:rPr>
        <w:t>КОНТАКТЫ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«ГОРЯЧИХ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ЛИНИЙ»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ОПЕРАТОРОВ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СВЯЗИ </w:t>
      </w:r>
      <w:r>
        <w:rPr>
          <w:b/>
          <w:spacing w:val="-4"/>
          <w:sz w:val="28"/>
        </w:rPr>
        <w:t>МТС</w:t>
      </w:r>
    </w:p>
    <w:p>
      <w:pPr>
        <w:spacing w:before="117"/>
        <w:ind w:left="849" w:right="0" w:firstLine="0"/>
        <w:jc w:val="left"/>
        <w:rPr>
          <w:i/>
          <w:sz w:val="26"/>
        </w:rPr>
      </w:pPr>
      <w:r>
        <w:rPr>
          <w:sz w:val="26"/>
        </w:rPr>
        <w:t>0890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(по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всей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России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z w:val="26"/>
        </w:rPr>
        <w:t>в</w:t>
      </w:r>
      <w:r>
        <w:rPr>
          <w:i/>
          <w:color w:val="006FC0"/>
          <w:spacing w:val="-3"/>
          <w:sz w:val="26"/>
        </w:rPr>
        <w:t> </w:t>
      </w:r>
      <w:r>
        <w:rPr>
          <w:i/>
          <w:color w:val="006FC0"/>
          <w:sz w:val="26"/>
        </w:rPr>
        <w:t>сети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МТС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в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сетях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z w:val="26"/>
        </w:rPr>
        <w:t>МТС-</w:t>
      </w:r>
      <w:r>
        <w:rPr>
          <w:i/>
          <w:color w:val="006FC0"/>
          <w:spacing w:val="-2"/>
          <w:sz w:val="26"/>
        </w:rPr>
        <w:t>Беларусь)</w:t>
      </w:r>
    </w:p>
    <w:p>
      <w:pPr>
        <w:spacing w:before="118"/>
        <w:ind w:left="849" w:right="0" w:firstLine="0"/>
        <w:jc w:val="left"/>
        <w:rPr>
          <w:i/>
          <w:sz w:val="26"/>
        </w:rPr>
      </w:pPr>
      <w:r>
        <w:rPr>
          <w:sz w:val="26"/>
        </w:rPr>
        <w:t>8</w:t>
      </w:r>
      <w:r>
        <w:rPr>
          <w:spacing w:val="-7"/>
          <w:sz w:val="26"/>
        </w:rPr>
        <w:t> </w:t>
      </w:r>
      <w:r>
        <w:rPr>
          <w:sz w:val="26"/>
        </w:rPr>
        <w:t>800</w:t>
      </w:r>
      <w:r>
        <w:rPr>
          <w:spacing w:val="-6"/>
          <w:sz w:val="26"/>
        </w:rPr>
        <w:t> </w:t>
      </w:r>
      <w:r>
        <w:rPr>
          <w:sz w:val="26"/>
        </w:rPr>
        <w:t>250</w:t>
      </w:r>
      <w:r>
        <w:rPr>
          <w:spacing w:val="-4"/>
          <w:sz w:val="26"/>
        </w:rPr>
        <w:t> </w:t>
      </w:r>
      <w:r>
        <w:rPr>
          <w:sz w:val="26"/>
        </w:rPr>
        <w:t>08</w:t>
      </w:r>
      <w:r>
        <w:rPr>
          <w:spacing w:val="-6"/>
          <w:sz w:val="26"/>
        </w:rPr>
        <w:t> </w:t>
      </w:r>
      <w:r>
        <w:rPr>
          <w:sz w:val="26"/>
        </w:rPr>
        <w:t>90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(с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z w:val="26"/>
        </w:rPr>
        <w:t>городских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телефонов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с</w:t>
      </w:r>
      <w:r>
        <w:rPr>
          <w:i/>
          <w:color w:val="006FC0"/>
          <w:spacing w:val="-3"/>
          <w:sz w:val="26"/>
        </w:rPr>
        <w:t> </w:t>
      </w:r>
      <w:r>
        <w:rPr>
          <w:i/>
          <w:color w:val="006FC0"/>
          <w:sz w:val="26"/>
        </w:rPr>
        <w:t>мобильных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других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pacing w:val="-2"/>
          <w:sz w:val="26"/>
        </w:rPr>
        <w:t>операторов)</w:t>
      </w:r>
    </w:p>
    <w:p>
      <w:pPr>
        <w:spacing w:before="121"/>
        <w:ind w:left="849" w:right="0" w:firstLine="0"/>
        <w:jc w:val="left"/>
        <w:rPr>
          <w:i/>
          <w:sz w:val="26"/>
        </w:rPr>
      </w:pPr>
      <w:r>
        <w:rPr>
          <w:sz w:val="26"/>
        </w:rPr>
        <w:t>+7</w:t>
      </w:r>
      <w:r>
        <w:rPr>
          <w:spacing w:val="-8"/>
          <w:sz w:val="26"/>
        </w:rPr>
        <w:t> </w:t>
      </w:r>
      <w:r>
        <w:rPr>
          <w:sz w:val="26"/>
        </w:rPr>
        <w:t>495</w:t>
      </w:r>
      <w:r>
        <w:rPr>
          <w:spacing w:val="-8"/>
          <w:sz w:val="26"/>
        </w:rPr>
        <w:t> </w:t>
      </w:r>
      <w:r>
        <w:rPr>
          <w:sz w:val="26"/>
        </w:rPr>
        <w:t>766</w:t>
      </w:r>
      <w:r>
        <w:rPr>
          <w:spacing w:val="-5"/>
          <w:sz w:val="26"/>
        </w:rPr>
        <w:t> </w:t>
      </w:r>
      <w:r>
        <w:rPr>
          <w:sz w:val="26"/>
        </w:rPr>
        <w:t>01</w:t>
      </w:r>
      <w:r>
        <w:rPr>
          <w:spacing w:val="-8"/>
          <w:sz w:val="26"/>
        </w:rPr>
        <w:t> </w:t>
      </w:r>
      <w:r>
        <w:rPr>
          <w:sz w:val="26"/>
        </w:rPr>
        <w:t>66</w:t>
      </w:r>
      <w:r>
        <w:rPr>
          <w:spacing w:val="-4"/>
          <w:sz w:val="26"/>
        </w:rPr>
        <w:t> </w:t>
      </w:r>
      <w:r>
        <w:rPr>
          <w:i/>
          <w:color w:val="006FC0"/>
          <w:sz w:val="26"/>
        </w:rPr>
        <w:t>(в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международном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национальном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роуминге)</w:t>
      </w:r>
    </w:p>
    <w:p>
      <w:pPr>
        <w:pStyle w:val="BodyText"/>
        <w:spacing w:before="267"/>
        <w:rPr>
          <w:i/>
          <w:sz w:val="26"/>
        </w:rPr>
      </w:pPr>
    </w:p>
    <w:p>
      <w:pPr>
        <w:spacing w:before="0"/>
        <w:ind w:left="849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ВЫМПЕЛКОМ</w:t>
      </w:r>
    </w:p>
    <w:p>
      <w:pPr>
        <w:spacing w:before="116"/>
        <w:ind w:left="849" w:right="0" w:firstLine="0"/>
        <w:jc w:val="left"/>
        <w:rPr>
          <w:i/>
          <w:sz w:val="26"/>
        </w:rPr>
      </w:pPr>
      <w:r>
        <w:rPr>
          <w:sz w:val="26"/>
        </w:rPr>
        <w:t>0611</w:t>
      </w:r>
      <w:r>
        <w:rPr>
          <w:spacing w:val="-6"/>
          <w:sz w:val="26"/>
        </w:rPr>
        <w:t> </w:t>
      </w:r>
      <w:r>
        <w:rPr>
          <w:i/>
          <w:color w:val="006FC0"/>
          <w:sz w:val="26"/>
        </w:rPr>
        <w:t>(по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всей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России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для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абонентов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Билайна)</w:t>
      </w:r>
    </w:p>
    <w:p>
      <w:pPr>
        <w:spacing w:before="119"/>
        <w:ind w:left="849" w:right="0" w:firstLine="0"/>
        <w:jc w:val="left"/>
        <w:rPr>
          <w:i/>
          <w:sz w:val="26"/>
        </w:rPr>
      </w:pPr>
      <w:r>
        <w:rPr>
          <w:sz w:val="26"/>
        </w:rPr>
        <w:t>8</w:t>
      </w:r>
      <w:r>
        <w:rPr>
          <w:spacing w:val="-6"/>
          <w:sz w:val="26"/>
        </w:rPr>
        <w:t> </w:t>
      </w:r>
      <w:r>
        <w:rPr>
          <w:sz w:val="26"/>
        </w:rPr>
        <w:t>(800)</w:t>
      </w:r>
      <w:r>
        <w:rPr>
          <w:spacing w:val="-6"/>
          <w:sz w:val="26"/>
        </w:rPr>
        <w:t> </w:t>
      </w:r>
      <w:r>
        <w:rPr>
          <w:sz w:val="26"/>
        </w:rPr>
        <w:t>700</w:t>
      </w:r>
      <w:r>
        <w:rPr>
          <w:spacing w:val="-5"/>
          <w:sz w:val="26"/>
        </w:rPr>
        <w:t> </w:t>
      </w:r>
      <w:r>
        <w:rPr>
          <w:sz w:val="26"/>
        </w:rPr>
        <w:t>06</w:t>
      </w:r>
      <w:r>
        <w:rPr>
          <w:spacing w:val="-6"/>
          <w:sz w:val="26"/>
        </w:rPr>
        <w:t> </w:t>
      </w:r>
      <w:r>
        <w:rPr>
          <w:sz w:val="26"/>
        </w:rPr>
        <w:t>11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(с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городских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телефонов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3"/>
          <w:sz w:val="26"/>
        </w:rPr>
        <w:t> </w:t>
      </w:r>
      <w:r>
        <w:rPr>
          <w:i/>
          <w:color w:val="006FC0"/>
          <w:sz w:val="26"/>
        </w:rPr>
        <w:t>с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мобильных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других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pacing w:val="-2"/>
          <w:sz w:val="26"/>
        </w:rPr>
        <w:t>операторов)</w:t>
      </w:r>
    </w:p>
    <w:p>
      <w:pPr>
        <w:spacing w:before="122"/>
        <w:ind w:left="849" w:right="0" w:firstLine="0"/>
        <w:jc w:val="left"/>
        <w:rPr>
          <w:i/>
          <w:sz w:val="26"/>
        </w:rPr>
      </w:pPr>
      <w:r>
        <w:rPr>
          <w:sz w:val="26"/>
        </w:rPr>
        <w:t>+7</w:t>
      </w:r>
      <w:r>
        <w:rPr>
          <w:spacing w:val="-9"/>
          <w:sz w:val="26"/>
        </w:rPr>
        <w:t> </w:t>
      </w:r>
      <w:r>
        <w:rPr>
          <w:sz w:val="26"/>
        </w:rPr>
        <w:t>(495)</w:t>
      </w:r>
      <w:r>
        <w:rPr>
          <w:spacing w:val="-8"/>
          <w:sz w:val="26"/>
        </w:rPr>
        <w:t> </w:t>
      </w:r>
      <w:r>
        <w:rPr>
          <w:sz w:val="26"/>
        </w:rPr>
        <w:t>797</w:t>
      </w:r>
      <w:r>
        <w:rPr>
          <w:spacing w:val="-8"/>
          <w:sz w:val="26"/>
        </w:rPr>
        <w:t> </w:t>
      </w:r>
      <w:r>
        <w:rPr>
          <w:sz w:val="26"/>
        </w:rPr>
        <w:t>27</w:t>
      </w:r>
      <w:r>
        <w:rPr>
          <w:spacing w:val="-8"/>
          <w:sz w:val="26"/>
        </w:rPr>
        <w:t> </w:t>
      </w:r>
      <w:r>
        <w:rPr>
          <w:sz w:val="26"/>
        </w:rPr>
        <w:t>27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(в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международном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национальном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роуминге)</w:t>
      </w:r>
    </w:p>
    <w:p>
      <w:pPr>
        <w:pStyle w:val="BodyText"/>
        <w:spacing w:before="244"/>
        <w:rPr>
          <w:i/>
          <w:sz w:val="26"/>
        </w:rPr>
      </w:pPr>
    </w:p>
    <w:p>
      <w:pPr>
        <w:spacing w:before="1"/>
        <w:ind w:left="849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МЕГАФОН</w:t>
      </w:r>
    </w:p>
    <w:p>
      <w:pPr>
        <w:spacing w:before="114"/>
        <w:ind w:left="849" w:right="0" w:firstLine="0"/>
        <w:jc w:val="left"/>
        <w:rPr>
          <w:i/>
          <w:sz w:val="26"/>
        </w:rPr>
      </w:pPr>
      <w:r>
        <w:rPr>
          <w:sz w:val="26"/>
        </w:rPr>
        <w:t>0500</w:t>
      </w:r>
      <w:r>
        <w:rPr>
          <w:spacing w:val="-6"/>
          <w:sz w:val="26"/>
        </w:rPr>
        <w:t> </w:t>
      </w:r>
      <w:r>
        <w:rPr>
          <w:i/>
          <w:color w:val="006FC0"/>
          <w:sz w:val="26"/>
        </w:rPr>
        <w:t>(по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всей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России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для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абонентов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pacing w:val="-2"/>
          <w:sz w:val="26"/>
        </w:rPr>
        <w:t>Мегафон)</w:t>
      </w:r>
    </w:p>
    <w:p>
      <w:pPr>
        <w:spacing w:before="121"/>
        <w:ind w:left="849" w:right="0" w:firstLine="0"/>
        <w:jc w:val="left"/>
        <w:rPr>
          <w:i/>
          <w:sz w:val="26"/>
        </w:rPr>
      </w:pPr>
      <w:r>
        <w:rPr>
          <w:sz w:val="26"/>
        </w:rPr>
        <w:t>8</w:t>
      </w:r>
      <w:r>
        <w:rPr>
          <w:spacing w:val="-7"/>
          <w:sz w:val="26"/>
        </w:rPr>
        <w:t> </w:t>
      </w:r>
      <w:r>
        <w:rPr>
          <w:sz w:val="26"/>
        </w:rPr>
        <w:t>800</w:t>
      </w:r>
      <w:r>
        <w:rPr>
          <w:spacing w:val="-6"/>
          <w:sz w:val="26"/>
        </w:rPr>
        <w:t> </w:t>
      </w:r>
      <w:r>
        <w:rPr>
          <w:sz w:val="26"/>
        </w:rPr>
        <w:t>550</w:t>
      </w:r>
      <w:r>
        <w:rPr>
          <w:spacing w:val="-4"/>
          <w:sz w:val="26"/>
        </w:rPr>
        <w:t> </w:t>
      </w:r>
      <w:r>
        <w:rPr>
          <w:sz w:val="26"/>
        </w:rPr>
        <w:t>05</w:t>
      </w:r>
      <w:r>
        <w:rPr>
          <w:spacing w:val="-6"/>
          <w:sz w:val="26"/>
        </w:rPr>
        <w:t> </w:t>
      </w:r>
      <w:r>
        <w:rPr>
          <w:sz w:val="26"/>
        </w:rPr>
        <w:t>00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(с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z w:val="26"/>
        </w:rPr>
        <w:t>городских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телефонов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с</w:t>
      </w:r>
      <w:r>
        <w:rPr>
          <w:i/>
          <w:color w:val="006FC0"/>
          <w:spacing w:val="-3"/>
          <w:sz w:val="26"/>
        </w:rPr>
        <w:t> </w:t>
      </w:r>
      <w:r>
        <w:rPr>
          <w:i/>
          <w:color w:val="006FC0"/>
          <w:sz w:val="26"/>
        </w:rPr>
        <w:t>мобильных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других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pacing w:val="-2"/>
          <w:sz w:val="26"/>
        </w:rPr>
        <w:t>операторов)</w:t>
      </w:r>
    </w:p>
    <w:p>
      <w:pPr>
        <w:spacing w:before="118"/>
        <w:ind w:left="849" w:right="0" w:firstLine="0"/>
        <w:jc w:val="left"/>
        <w:rPr>
          <w:i/>
          <w:sz w:val="26"/>
        </w:rPr>
      </w:pPr>
      <w:r>
        <w:rPr>
          <w:sz w:val="26"/>
        </w:rPr>
        <w:t>+7</w:t>
      </w:r>
      <w:r>
        <w:rPr>
          <w:spacing w:val="-8"/>
          <w:sz w:val="26"/>
        </w:rPr>
        <w:t> </w:t>
      </w:r>
      <w:r>
        <w:rPr>
          <w:sz w:val="26"/>
        </w:rPr>
        <w:t>926</w:t>
      </w:r>
      <w:r>
        <w:rPr>
          <w:spacing w:val="-8"/>
          <w:sz w:val="26"/>
        </w:rPr>
        <w:t> </w:t>
      </w:r>
      <w:r>
        <w:rPr>
          <w:sz w:val="26"/>
        </w:rPr>
        <w:t>111</w:t>
      </w:r>
      <w:r>
        <w:rPr>
          <w:spacing w:val="-5"/>
          <w:sz w:val="26"/>
        </w:rPr>
        <w:t> </w:t>
      </w:r>
      <w:r>
        <w:rPr>
          <w:sz w:val="26"/>
        </w:rPr>
        <w:t>09</w:t>
      </w:r>
      <w:r>
        <w:rPr>
          <w:spacing w:val="-8"/>
          <w:sz w:val="26"/>
        </w:rPr>
        <w:t> </w:t>
      </w:r>
      <w:r>
        <w:rPr>
          <w:sz w:val="26"/>
        </w:rPr>
        <w:t>99</w:t>
      </w:r>
      <w:r>
        <w:rPr>
          <w:spacing w:val="-4"/>
          <w:sz w:val="26"/>
        </w:rPr>
        <w:t> </w:t>
      </w:r>
      <w:r>
        <w:rPr>
          <w:i/>
          <w:color w:val="006FC0"/>
          <w:sz w:val="26"/>
        </w:rPr>
        <w:t>(в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международном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национальном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роуминге)</w:t>
      </w:r>
    </w:p>
    <w:p>
      <w:pPr>
        <w:pStyle w:val="BodyText"/>
        <w:spacing w:before="269"/>
        <w:rPr>
          <w:i/>
          <w:sz w:val="26"/>
        </w:rPr>
      </w:pPr>
    </w:p>
    <w:p>
      <w:pPr>
        <w:pStyle w:val="Heading2"/>
        <w:ind w:left="849"/>
        <w:jc w:val="left"/>
      </w:pPr>
      <w:r>
        <w:rPr>
          <w:spacing w:val="-5"/>
        </w:rPr>
        <w:t>t2</w:t>
      </w:r>
    </w:p>
    <w:p>
      <w:pPr>
        <w:spacing w:before="115"/>
        <w:ind w:left="849" w:right="0" w:firstLine="0"/>
        <w:jc w:val="left"/>
        <w:rPr>
          <w:i/>
          <w:sz w:val="26"/>
        </w:rPr>
      </w:pPr>
      <w:r>
        <w:rPr>
          <w:sz w:val="26"/>
        </w:rPr>
        <w:t>611</w:t>
      </w:r>
      <w:r>
        <w:rPr>
          <w:spacing w:val="-6"/>
          <w:sz w:val="26"/>
        </w:rPr>
        <w:t> </w:t>
      </w:r>
      <w:r>
        <w:rPr>
          <w:i/>
          <w:color w:val="006FC0"/>
          <w:sz w:val="26"/>
        </w:rPr>
        <w:t>(по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всей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России</w:t>
      </w:r>
      <w:r>
        <w:rPr>
          <w:i/>
          <w:color w:val="006FC0"/>
          <w:spacing w:val="-5"/>
          <w:sz w:val="26"/>
        </w:rPr>
        <w:t> </w:t>
      </w:r>
      <w:r>
        <w:rPr>
          <w:i/>
          <w:color w:val="006FC0"/>
          <w:sz w:val="26"/>
        </w:rPr>
        <w:t>для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абонентов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5"/>
          <w:sz w:val="26"/>
        </w:rPr>
        <w:t>Т2)</w:t>
      </w:r>
    </w:p>
    <w:p>
      <w:pPr>
        <w:spacing w:before="121"/>
        <w:ind w:left="849" w:right="0" w:firstLine="0"/>
        <w:jc w:val="left"/>
        <w:rPr>
          <w:i/>
          <w:sz w:val="26"/>
        </w:rPr>
      </w:pPr>
      <w:r>
        <w:rPr>
          <w:sz w:val="26"/>
        </w:rPr>
        <w:t>8</w:t>
      </w:r>
      <w:r>
        <w:rPr>
          <w:spacing w:val="-8"/>
          <w:sz w:val="26"/>
        </w:rPr>
        <w:t> </w:t>
      </w:r>
      <w:r>
        <w:rPr>
          <w:sz w:val="26"/>
        </w:rPr>
        <w:t>(495)</w:t>
      </w:r>
      <w:r>
        <w:rPr>
          <w:spacing w:val="-8"/>
          <w:sz w:val="26"/>
        </w:rPr>
        <w:t> </w:t>
      </w:r>
      <w:r>
        <w:rPr>
          <w:sz w:val="26"/>
        </w:rPr>
        <w:t>97</w:t>
      </w:r>
      <w:r>
        <w:rPr>
          <w:spacing w:val="-5"/>
          <w:sz w:val="26"/>
        </w:rPr>
        <w:t> </w:t>
      </w:r>
      <w:r>
        <w:rPr>
          <w:sz w:val="26"/>
        </w:rPr>
        <w:t>97</w:t>
      </w:r>
      <w:r>
        <w:rPr>
          <w:spacing w:val="-8"/>
          <w:sz w:val="26"/>
        </w:rPr>
        <w:t> </w:t>
      </w:r>
      <w:r>
        <w:rPr>
          <w:sz w:val="26"/>
        </w:rPr>
        <w:t>611</w:t>
      </w:r>
      <w:r>
        <w:rPr>
          <w:spacing w:val="-5"/>
          <w:sz w:val="26"/>
        </w:rPr>
        <w:t> </w:t>
      </w:r>
      <w:r>
        <w:rPr>
          <w:i/>
          <w:color w:val="006FC0"/>
          <w:sz w:val="26"/>
        </w:rPr>
        <w:t>(в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международном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национальном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роуминге)</w:t>
      </w:r>
    </w:p>
    <w:p>
      <w:pPr>
        <w:pStyle w:val="BodyText"/>
        <w:spacing w:before="267"/>
        <w:rPr>
          <w:i/>
          <w:sz w:val="26"/>
        </w:rPr>
      </w:pPr>
    </w:p>
    <w:p>
      <w:pPr>
        <w:spacing w:before="0"/>
        <w:ind w:left="849" w:right="0" w:firstLine="0"/>
        <w:jc w:val="left"/>
        <w:rPr>
          <w:b/>
          <w:sz w:val="28"/>
        </w:rPr>
      </w:pPr>
      <w:r>
        <w:rPr>
          <w:b/>
          <w:spacing w:val="-4"/>
          <w:sz w:val="28"/>
        </w:rPr>
        <w:t>ЕПГУ</w:t>
      </w:r>
    </w:p>
    <w:p>
      <w:pPr>
        <w:spacing w:before="114"/>
        <w:ind w:left="849" w:right="0" w:firstLine="0"/>
        <w:jc w:val="left"/>
        <w:rPr>
          <w:i/>
          <w:sz w:val="26"/>
        </w:rPr>
      </w:pPr>
      <w:r>
        <w:rPr>
          <w:sz w:val="26"/>
        </w:rPr>
        <w:t>115</w:t>
      </w:r>
      <w:r>
        <w:rPr>
          <w:spacing w:val="-6"/>
          <w:sz w:val="26"/>
        </w:rPr>
        <w:t> </w:t>
      </w:r>
      <w:r>
        <w:rPr>
          <w:i/>
          <w:color w:val="006FC0"/>
          <w:sz w:val="26"/>
        </w:rPr>
        <w:t>(по</w:t>
      </w:r>
      <w:r>
        <w:rPr>
          <w:i/>
          <w:color w:val="006FC0"/>
          <w:spacing w:val="-9"/>
          <w:sz w:val="26"/>
        </w:rPr>
        <w:t> </w:t>
      </w:r>
      <w:r>
        <w:rPr>
          <w:i/>
          <w:color w:val="006FC0"/>
          <w:sz w:val="26"/>
        </w:rPr>
        <w:t>всей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России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для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абонентов</w:t>
      </w:r>
      <w:r>
        <w:rPr>
          <w:i/>
          <w:color w:val="006FC0"/>
          <w:spacing w:val="-9"/>
          <w:sz w:val="26"/>
        </w:rPr>
        <w:t> </w:t>
      </w:r>
      <w:r>
        <w:rPr>
          <w:i/>
          <w:color w:val="006FC0"/>
          <w:sz w:val="26"/>
        </w:rPr>
        <w:t>сотовой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связи)</w:t>
      </w:r>
    </w:p>
    <w:p>
      <w:pPr>
        <w:spacing w:before="121"/>
        <w:ind w:left="849" w:right="0" w:firstLine="0"/>
        <w:jc w:val="left"/>
        <w:rPr>
          <w:i/>
          <w:sz w:val="26"/>
        </w:rPr>
      </w:pPr>
      <w:r>
        <w:rPr>
          <w:sz w:val="26"/>
        </w:rPr>
        <w:t>8</w:t>
      </w:r>
      <w:r>
        <w:rPr>
          <w:spacing w:val="-7"/>
          <w:sz w:val="26"/>
        </w:rPr>
        <w:t> </w:t>
      </w:r>
      <w:r>
        <w:rPr>
          <w:sz w:val="26"/>
        </w:rPr>
        <w:t>800</w:t>
      </w:r>
      <w:r>
        <w:rPr>
          <w:spacing w:val="-6"/>
          <w:sz w:val="26"/>
        </w:rPr>
        <w:t> </w:t>
      </w:r>
      <w:r>
        <w:rPr>
          <w:sz w:val="26"/>
        </w:rPr>
        <w:t>100</w:t>
      </w:r>
      <w:r>
        <w:rPr>
          <w:spacing w:val="-4"/>
          <w:sz w:val="26"/>
        </w:rPr>
        <w:t> </w:t>
      </w:r>
      <w:r>
        <w:rPr>
          <w:sz w:val="26"/>
        </w:rPr>
        <w:t>70</w:t>
      </w:r>
      <w:r>
        <w:rPr>
          <w:spacing w:val="-6"/>
          <w:sz w:val="26"/>
        </w:rPr>
        <w:t> </w:t>
      </w:r>
      <w:r>
        <w:rPr>
          <w:sz w:val="26"/>
        </w:rPr>
        <w:t>10</w:t>
      </w:r>
      <w:r>
        <w:rPr>
          <w:spacing w:val="-3"/>
          <w:sz w:val="26"/>
        </w:rPr>
        <w:t> </w:t>
      </w:r>
      <w:r>
        <w:rPr>
          <w:i/>
          <w:color w:val="006FC0"/>
          <w:sz w:val="26"/>
        </w:rPr>
        <w:t>(с</w:t>
      </w:r>
      <w:r>
        <w:rPr>
          <w:i/>
          <w:color w:val="006FC0"/>
          <w:spacing w:val="-4"/>
          <w:sz w:val="26"/>
        </w:rPr>
        <w:t> </w:t>
      </w:r>
      <w:r>
        <w:rPr>
          <w:i/>
          <w:color w:val="006FC0"/>
          <w:sz w:val="26"/>
        </w:rPr>
        <w:t>городских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телефонов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с</w:t>
      </w:r>
      <w:r>
        <w:rPr>
          <w:i/>
          <w:color w:val="006FC0"/>
          <w:spacing w:val="-3"/>
          <w:sz w:val="26"/>
        </w:rPr>
        <w:t> </w:t>
      </w:r>
      <w:r>
        <w:rPr>
          <w:i/>
          <w:color w:val="006FC0"/>
          <w:sz w:val="26"/>
        </w:rPr>
        <w:t>мобильных</w:t>
      </w:r>
      <w:r>
        <w:rPr>
          <w:i/>
          <w:color w:val="006FC0"/>
          <w:spacing w:val="-6"/>
          <w:sz w:val="26"/>
        </w:rPr>
        <w:t> </w:t>
      </w:r>
      <w:r>
        <w:rPr>
          <w:i/>
          <w:color w:val="006FC0"/>
          <w:sz w:val="26"/>
        </w:rPr>
        <w:t>других</w:t>
      </w:r>
      <w:r>
        <w:rPr>
          <w:i/>
          <w:color w:val="006FC0"/>
          <w:spacing w:val="-1"/>
          <w:sz w:val="26"/>
        </w:rPr>
        <w:t> </w:t>
      </w:r>
      <w:r>
        <w:rPr>
          <w:i/>
          <w:color w:val="006FC0"/>
          <w:spacing w:val="-2"/>
          <w:sz w:val="26"/>
        </w:rPr>
        <w:t>операторов)</w:t>
      </w:r>
    </w:p>
    <w:p>
      <w:pPr>
        <w:spacing w:before="121"/>
        <w:ind w:left="849" w:right="0" w:firstLine="0"/>
        <w:jc w:val="left"/>
        <w:rPr>
          <w:i/>
          <w:sz w:val="26"/>
        </w:rPr>
      </w:pPr>
      <w:r>
        <w:rPr>
          <w:sz w:val="26"/>
        </w:rPr>
        <w:t>+7</w:t>
      </w:r>
      <w:r>
        <w:rPr>
          <w:spacing w:val="-8"/>
          <w:sz w:val="26"/>
        </w:rPr>
        <w:t> </w:t>
      </w:r>
      <w:r>
        <w:rPr>
          <w:sz w:val="26"/>
        </w:rPr>
        <w:t>495</w:t>
      </w:r>
      <w:r>
        <w:rPr>
          <w:spacing w:val="-8"/>
          <w:sz w:val="26"/>
        </w:rPr>
        <w:t> </w:t>
      </w:r>
      <w:r>
        <w:rPr>
          <w:sz w:val="26"/>
        </w:rPr>
        <w:t>727</w:t>
      </w:r>
      <w:r>
        <w:rPr>
          <w:spacing w:val="-5"/>
          <w:sz w:val="26"/>
        </w:rPr>
        <w:t> </w:t>
      </w:r>
      <w:r>
        <w:rPr>
          <w:sz w:val="26"/>
        </w:rPr>
        <w:t>47</w:t>
      </w:r>
      <w:r>
        <w:rPr>
          <w:spacing w:val="-8"/>
          <w:sz w:val="26"/>
        </w:rPr>
        <w:t> </w:t>
      </w:r>
      <w:r>
        <w:rPr>
          <w:sz w:val="26"/>
        </w:rPr>
        <w:t>47</w:t>
      </w:r>
      <w:r>
        <w:rPr>
          <w:spacing w:val="-4"/>
          <w:sz w:val="26"/>
        </w:rPr>
        <w:t> </w:t>
      </w:r>
      <w:r>
        <w:rPr>
          <w:i/>
          <w:color w:val="006FC0"/>
          <w:sz w:val="26"/>
        </w:rPr>
        <w:t>(в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международном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z w:val="26"/>
        </w:rPr>
        <w:t>и</w:t>
      </w:r>
      <w:r>
        <w:rPr>
          <w:i/>
          <w:color w:val="006FC0"/>
          <w:spacing w:val="-7"/>
          <w:sz w:val="26"/>
        </w:rPr>
        <w:t> </w:t>
      </w:r>
      <w:r>
        <w:rPr>
          <w:i/>
          <w:color w:val="006FC0"/>
          <w:sz w:val="26"/>
        </w:rPr>
        <w:t>национальном</w:t>
      </w:r>
      <w:r>
        <w:rPr>
          <w:i/>
          <w:color w:val="006FC0"/>
          <w:spacing w:val="-8"/>
          <w:sz w:val="26"/>
        </w:rPr>
        <w:t> </w:t>
      </w:r>
      <w:r>
        <w:rPr>
          <w:i/>
          <w:color w:val="006FC0"/>
          <w:spacing w:val="-2"/>
          <w:sz w:val="26"/>
        </w:rPr>
        <w:t>роуминге)</w:t>
      </w:r>
    </w:p>
    <w:p>
      <w:pPr>
        <w:spacing w:after="0"/>
        <w:jc w:val="left"/>
        <w:rPr>
          <w:i/>
          <w:sz w:val="26"/>
        </w:rPr>
        <w:sectPr>
          <w:type w:val="continuous"/>
          <w:pgSz w:w="11910" w:h="16840"/>
          <w:pgMar w:top="1320" w:bottom="280" w:left="992" w:right="425"/>
        </w:sectPr>
      </w:pPr>
    </w:p>
    <w:p>
      <w:pPr>
        <w:spacing w:before="186"/>
        <w:ind w:left="141" w:right="0" w:firstLine="0"/>
        <w:jc w:val="left"/>
        <w:rPr>
          <w:rFonts w:ascii="Microsoft Sans Serif" w:hAnsi="Microsoft Sans Serif"/>
          <w:sz w:val="40"/>
        </w:rPr>
      </w:pPr>
      <w:r>
        <w:rPr>
          <w:rFonts w:ascii="Microsoft Sans Serif" w:hAnsi="Microsoft Sans Serif"/>
          <w:color w:val="17365D"/>
          <w:sz w:val="40"/>
        </w:rPr>
        <w:t>Вопросы и</w:t>
      </w:r>
      <w:r>
        <w:rPr>
          <w:rFonts w:ascii="Microsoft Sans Serif" w:hAnsi="Microsoft Sans Serif"/>
          <w:color w:val="17365D"/>
          <w:spacing w:val="-1"/>
          <w:sz w:val="40"/>
        </w:rPr>
        <w:t> </w:t>
      </w:r>
      <w:r>
        <w:rPr>
          <w:rFonts w:ascii="Microsoft Sans Serif" w:hAnsi="Microsoft Sans Serif"/>
          <w:color w:val="17365D"/>
          <w:spacing w:val="-2"/>
          <w:sz w:val="40"/>
        </w:rPr>
        <w:t>ответы</w:t>
      </w: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142"/>
        <w:rPr>
          <w:rFonts w:ascii="Microsoft Sans Serif"/>
          <w:sz w:val="20"/>
        </w:rPr>
      </w:pPr>
    </w:p>
    <w:tbl>
      <w:tblPr>
        <w:tblW w:w="0" w:type="auto"/>
        <w:jc w:val="left"/>
        <w:tblInd w:w="149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4397"/>
        <w:gridCol w:w="9922"/>
      </w:tblGrid>
      <w:tr>
        <w:trPr>
          <w:trHeight w:val="772" w:hRule="atLeast"/>
        </w:trPr>
        <w:tc>
          <w:tcPr>
            <w:tcW w:w="566" w:type="dxa"/>
            <w:shd w:val="clear" w:color="auto" w:fill="17365D"/>
          </w:tcPr>
          <w:p>
            <w:pPr>
              <w:pStyle w:val="TableParagraph"/>
              <w:spacing w:before="208"/>
              <w:ind w:left="17" w:right="1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FFFFFF"/>
                <w:spacing w:val="-10"/>
                <w:sz w:val="22"/>
              </w:rPr>
              <w:t>№</w:t>
            </w:r>
          </w:p>
        </w:tc>
        <w:tc>
          <w:tcPr>
            <w:tcW w:w="4397" w:type="dxa"/>
            <w:shd w:val="clear" w:color="auto" w:fill="17365D"/>
          </w:tcPr>
          <w:p>
            <w:pPr>
              <w:pStyle w:val="TableParagraph"/>
              <w:spacing w:before="192"/>
              <w:ind w:left="9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Вопросы</w:t>
            </w:r>
            <w:r>
              <w:rPr>
                <w:rFonts w:ascii="Arial" w:hAnsi="Arial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Arial" w:hAnsi="Arial"/>
                <w:b/>
                <w:color w:val="FFFFFF"/>
                <w:sz w:val="24"/>
              </w:rPr>
              <w:t>FAQ ТОП</w:t>
            </w:r>
            <w:r>
              <w:rPr>
                <w:rFonts w:ascii="Arial" w:hAnsi="Arial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Arial" w:hAnsi="Arial"/>
                <w:b/>
                <w:color w:val="FFFFFF"/>
                <w:spacing w:val="-5"/>
                <w:sz w:val="24"/>
              </w:rPr>
              <w:t>10</w:t>
            </w:r>
          </w:p>
        </w:tc>
        <w:tc>
          <w:tcPr>
            <w:tcW w:w="9922" w:type="dxa"/>
            <w:shd w:val="clear" w:color="auto" w:fill="17365D"/>
          </w:tcPr>
          <w:p>
            <w:pPr>
              <w:pStyle w:val="TableParagraph"/>
              <w:spacing w:before="216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Предлагаемая</w:t>
            </w:r>
            <w:r>
              <w:rPr>
                <w:rFonts w:ascii="Arial" w:hAnsi="Arial"/>
                <w:b/>
                <w:color w:val="FFFFFF"/>
                <w:spacing w:val="-10"/>
                <w:sz w:val="24"/>
              </w:rPr>
              <w:t> </w:t>
            </w:r>
            <w:r>
              <w:rPr>
                <w:rFonts w:ascii="Arial" w:hAnsi="Arial"/>
                <w:b/>
                <w:color w:val="FFFFFF"/>
                <w:spacing w:val="-2"/>
                <w:sz w:val="24"/>
              </w:rPr>
              <w:t>редакция</w:t>
            </w:r>
          </w:p>
        </w:tc>
      </w:tr>
      <w:tr>
        <w:trPr>
          <w:trHeight w:val="2986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6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1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40"/>
              <w:rPr>
                <w:sz w:val="22"/>
              </w:rPr>
            </w:pPr>
          </w:p>
          <w:p>
            <w:pPr>
              <w:pStyle w:val="TableParagraph"/>
              <w:ind w:left="1788" w:hanging="1282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Что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такое</w:t>
            </w:r>
            <w:r>
              <w:rPr>
                <w:rFonts w:ascii="Arial" w:hAnsi="Arial"/>
                <w:b/>
                <w:color w:val="17365D"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IMEI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и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где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узнать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его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номер?</w:t>
            </w:r>
          </w:p>
        </w:tc>
        <w:tc>
          <w:tcPr>
            <w:tcW w:w="9922" w:type="dxa"/>
          </w:tcPr>
          <w:p>
            <w:pPr>
              <w:pStyle w:val="TableParagraph"/>
              <w:spacing w:line="247" w:lineRule="auto" w:before="95"/>
              <w:ind w:left="99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IMEI</w:t>
            </w:r>
            <w:r>
              <w:rPr>
                <w:rFonts w:ascii="Arial" w:hAnsi="Arial"/>
                <w:b/>
                <w:spacing w:val="3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или</w:t>
            </w:r>
            <w:r>
              <w:rPr>
                <w:rFonts w:ascii="Arial" w:hAnsi="Arial"/>
                <w:b/>
                <w:spacing w:val="3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международный</w:t>
            </w:r>
            <w:r>
              <w:rPr>
                <w:rFonts w:ascii="Arial" w:hAnsi="Arial"/>
                <w:b/>
                <w:spacing w:val="34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идентификатор мобильного</w:t>
            </w:r>
            <w:r>
              <w:rPr>
                <w:rFonts w:ascii="Arial" w:hAnsi="Arial"/>
                <w:b/>
                <w:spacing w:val="34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оборудования</w:t>
            </w:r>
            <w:r>
              <w:rPr>
                <w:rFonts w:ascii="Arial" w:hAnsi="Arial"/>
                <w:b/>
                <w:spacing w:val="3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15-значный номер, который присваивается любому устройству с </w:t>
            </w:r>
            <w:r>
              <w:rPr>
                <w:color w:val="0A1F33"/>
                <w:sz w:val="22"/>
              </w:rPr>
              <w:t>SIM-картой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45" w:val="left" w:leader="none"/>
              </w:tabs>
              <w:spacing w:line="240" w:lineRule="auto" w:before="0" w:after="0"/>
              <w:ind w:left="345" w:right="0" w:hanging="246"/>
              <w:jc w:val="left"/>
              <w:rPr>
                <w:sz w:val="22"/>
              </w:rPr>
            </w:pPr>
            <w:r>
              <w:rPr>
                <w:sz w:val="22"/>
              </w:rPr>
              <w:t>Чтобы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узнать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IMEI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мобильного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устройства: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234" w:val="left" w:leader="none"/>
              </w:tabs>
              <w:spacing w:line="249" w:lineRule="exact" w:before="3" w:after="0"/>
              <w:ind w:left="234" w:right="0" w:hanging="135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наберите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-2"/>
                <w:sz w:val="22"/>
              </w:rPr>
              <w:t>комбинацию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4"/>
                <w:sz w:val="22"/>
              </w:rPr>
              <w:t>*#06#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234" w:val="left" w:leader="none"/>
              </w:tabs>
              <w:spacing w:line="253" w:lineRule="exact" w:before="0" w:after="0"/>
              <w:ind w:left="234" w:right="0" w:hanging="135"/>
              <w:jc w:val="left"/>
              <w:rPr>
                <w:rFonts w:ascii="Arial" w:hAnsi="Arial"/>
                <w:i/>
                <w:sz w:val="22"/>
              </w:rPr>
            </w:pPr>
            <w:r>
              <w:rPr>
                <w:sz w:val="22"/>
              </w:rPr>
              <w:t>посмотрите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настройках,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упаковке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задней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панели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устройства</w:t>
            </w:r>
            <w:r>
              <w:rPr>
                <w:spacing w:val="-8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(наклейке)</w:t>
            </w:r>
          </w:p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Чтобы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узнать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IMEI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умных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устройств:</w:t>
            </w:r>
          </w:p>
          <w:p>
            <w:pPr>
              <w:pStyle w:val="TableParagraph"/>
              <w:spacing w:before="2"/>
              <w:ind w:left="99"/>
              <w:rPr>
                <w:rFonts w:ascii="Arial" w:hAnsi="Arial"/>
                <w:i/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посмотрите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документацию,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упаковке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самом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устройстве</w:t>
            </w:r>
            <w:r>
              <w:rPr>
                <w:spacing w:val="-1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(наклейке)</w:t>
            </w: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before="1"/>
              <w:ind w:left="99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color w:val="006FC0"/>
                <w:sz w:val="22"/>
              </w:rPr>
              <w:t>Если</w:t>
            </w:r>
            <w:r>
              <w:rPr>
                <w:rFonts w:ascii="Arial" w:hAnsi="Arial"/>
                <w:i/>
                <w:color w:val="006FC0"/>
                <w:spacing w:val="-8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найти</w:t>
            </w:r>
            <w:r>
              <w:rPr>
                <w:rFonts w:ascii="Arial" w:hAnsi="Arial"/>
                <w:i/>
                <w:color w:val="006FC0"/>
                <w:spacing w:val="-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IMEI</w:t>
            </w:r>
            <w:r>
              <w:rPr>
                <w:rFonts w:ascii="Arial" w:hAnsi="Arial"/>
                <w:i/>
                <w:color w:val="006FC0"/>
                <w:spacing w:val="-5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не</w:t>
            </w:r>
            <w:r>
              <w:rPr>
                <w:rFonts w:ascii="Arial" w:hAnsi="Arial"/>
                <w:i/>
                <w:color w:val="006FC0"/>
                <w:spacing w:val="-7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получится,</w:t>
            </w:r>
            <w:r>
              <w:rPr>
                <w:rFonts w:ascii="Arial" w:hAnsi="Arial"/>
                <w:i/>
                <w:color w:val="006FC0"/>
                <w:spacing w:val="-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сотрудник</w:t>
            </w:r>
            <w:r>
              <w:rPr>
                <w:rFonts w:ascii="Arial" w:hAnsi="Arial"/>
                <w:i/>
                <w:color w:val="006FC0"/>
                <w:spacing w:val="-3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оператора</w:t>
            </w:r>
            <w:r>
              <w:rPr>
                <w:rFonts w:ascii="Arial" w:hAnsi="Arial"/>
                <w:i/>
                <w:color w:val="006FC0"/>
                <w:spacing w:val="-5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связи</w:t>
            </w:r>
            <w:r>
              <w:rPr>
                <w:rFonts w:ascii="Arial" w:hAnsi="Arial"/>
                <w:i/>
                <w:color w:val="006FC0"/>
                <w:spacing w:val="-7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поможет.</w:t>
            </w:r>
          </w:p>
        </w:tc>
      </w:tr>
      <w:tr>
        <w:trPr>
          <w:trHeight w:val="4247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48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2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45"/>
              <w:rPr>
                <w:sz w:val="22"/>
              </w:rPr>
            </w:pPr>
          </w:p>
          <w:p>
            <w:pPr>
              <w:pStyle w:val="TableParagraph"/>
              <w:spacing w:line="252" w:lineRule="exact"/>
              <w:ind w:left="151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Что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нужно,</w:t>
            </w:r>
            <w:r>
              <w:rPr>
                <w:rFonts w:ascii="Arial" w:hAnsi="Arial"/>
                <w:b/>
                <w:color w:val="17365D"/>
                <w:spacing w:val="-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чтобы</w:t>
            </w:r>
            <w:r>
              <w:rPr>
                <w:rFonts w:ascii="Arial" w:hAnsi="Arial"/>
                <w:b/>
                <w:color w:val="17365D"/>
                <w:spacing w:val="-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оформить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SIM-</w:t>
            </w:r>
          </w:p>
          <w:p>
            <w:pPr>
              <w:pStyle w:val="TableParagraph"/>
              <w:ind w:left="152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карту</w:t>
            </w:r>
            <w:r>
              <w:rPr>
                <w:rFonts w:ascii="Arial" w:hAnsi="Arial"/>
                <w:b/>
                <w:color w:val="17365D"/>
                <w:spacing w:val="-1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иностранному</w:t>
            </w:r>
            <w:r>
              <w:rPr>
                <w:rFonts w:ascii="Arial" w:hAnsi="Arial"/>
                <w:b/>
                <w:color w:val="17365D"/>
                <w:spacing w:val="-14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гражданину</w:t>
            </w:r>
            <w:r>
              <w:rPr>
                <w:rFonts w:ascii="Arial" w:hAnsi="Arial"/>
                <w:b/>
                <w:color w:val="17365D"/>
                <w:spacing w:val="-1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или лицу без гражданства?</w:t>
            </w:r>
          </w:p>
        </w:tc>
        <w:tc>
          <w:tcPr>
            <w:tcW w:w="9922" w:type="dxa"/>
          </w:tcPr>
          <w:p>
            <w:pPr>
              <w:pStyle w:val="TableParagraph"/>
              <w:spacing w:before="93"/>
              <w:ind w:left="9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Для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оформления</w:t>
            </w:r>
            <w:r>
              <w:rPr>
                <w:rFonts w:ascii="Arial" w:hAnsi="Arial"/>
                <w:b/>
                <w:color w:val="0A1F33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SIM-карты</w:t>
            </w:r>
            <w:r>
              <w:rPr>
                <w:rFonts w:ascii="Arial" w:hAnsi="Arial"/>
                <w:b/>
                <w:color w:val="0A1F33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pacing w:val="-2"/>
                <w:sz w:val="22"/>
              </w:rPr>
              <w:t>потребуется:</w:t>
            </w: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42" w:val="left" w:leader="none"/>
              </w:tabs>
              <w:spacing w:line="240" w:lineRule="auto" w:before="0" w:after="0"/>
              <w:ind w:left="342" w:right="0" w:hanging="243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Один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из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следующих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документов,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удостоверяющих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личность: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14" w:val="left" w:leader="none"/>
              </w:tabs>
              <w:spacing w:line="240" w:lineRule="auto" w:before="6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pacing w:val="-2"/>
                <w:sz w:val="22"/>
              </w:rPr>
              <w:t>паспорт</w:t>
            </w:r>
            <w:r>
              <w:rPr>
                <w:color w:val="0A1F33"/>
                <w:spacing w:val="5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иностранного</w:t>
            </w:r>
            <w:r>
              <w:rPr>
                <w:color w:val="0A1F33"/>
                <w:spacing w:val="2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гражданина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вид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жительство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удостоверение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беженца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14" w:val="left" w:leader="none"/>
              </w:tabs>
              <w:spacing w:line="242" w:lineRule="auto" w:before="5" w:after="0"/>
              <w:ind w:left="99" w:right="990" w:firstLine="18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свидетельство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предоставлении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временного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убежища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территории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Российской </w:t>
            </w:r>
            <w:r>
              <w:rPr>
                <w:color w:val="0A1F33"/>
                <w:spacing w:val="-2"/>
                <w:sz w:val="22"/>
              </w:rPr>
              <w:t>Федерации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14" w:val="left" w:leader="none"/>
              </w:tabs>
              <w:spacing w:line="240" w:lineRule="auto" w:before="4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разрешение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проживание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45" w:val="left" w:leader="none"/>
              </w:tabs>
              <w:spacing w:line="240" w:lineRule="auto" w:before="0" w:after="0"/>
              <w:ind w:left="345" w:right="0" w:hanging="246"/>
              <w:jc w:val="left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Подтвержденная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учетная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запись</w:t>
            </w:r>
            <w:r>
              <w:rPr>
                <w:color w:val="0A1F33"/>
                <w:spacing w:val="-14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Госуслугах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(https://map.gosuslugi.ru/?layer=co&amp;filter=reg)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7" w:val="left" w:leader="none"/>
              </w:tabs>
              <w:spacing w:line="240" w:lineRule="auto" w:before="5" w:after="0"/>
              <w:ind w:left="99" w:right="82" w:firstLine="0"/>
              <w:jc w:val="left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Подтвержденная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биометрия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Единой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биометрической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системе,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зарегистрированная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в банке </w:t>
            </w:r>
            <w:r>
              <w:rPr>
                <w:rFonts w:ascii="Arial" w:hAnsi="Arial"/>
                <w:i/>
                <w:color w:val="006FC0"/>
                <w:sz w:val="22"/>
              </w:rPr>
              <w:t>(https://map.gosuslugi.ru/?layer=co&amp;filter=rbi)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42" w:val="left" w:leader="none"/>
              </w:tabs>
              <w:spacing w:line="240" w:lineRule="auto" w:before="2" w:after="0"/>
              <w:ind w:left="342" w:right="0" w:hanging="243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IMEI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устройства,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котором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планируется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использование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SIM-</w:t>
            </w:r>
            <w:r>
              <w:rPr>
                <w:color w:val="0A1F33"/>
                <w:spacing w:val="-2"/>
                <w:sz w:val="22"/>
              </w:rPr>
              <w:t>карты.</w:t>
            </w: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99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color w:val="006FC0"/>
                <w:sz w:val="22"/>
              </w:rPr>
              <w:t>Дополнительно необходимо иметь СНИЛС или адрес электронной почты, указанный при регистрации на Госуслугах.</w:t>
            </w:r>
          </w:p>
        </w:tc>
      </w:tr>
    </w:tbl>
    <w:p>
      <w:pPr>
        <w:pStyle w:val="TableParagraph"/>
        <w:spacing w:after="0"/>
        <w:rPr>
          <w:rFonts w:ascii="Arial" w:hAnsi="Arial"/>
          <w:i/>
          <w:sz w:val="22"/>
        </w:rPr>
        <w:sectPr>
          <w:pgSz w:w="16840" w:h="11910" w:orient="landscape"/>
          <w:pgMar w:top="1340" w:bottom="280" w:left="425" w:right="1275"/>
        </w:sectPr>
      </w:pPr>
    </w:p>
    <w:p>
      <w:pPr>
        <w:pStyle w:val="BodyText"/>
        <w:spacing w:before="3"/>
        <w:rPr>
          <w:rFonts w:ascii="Microsoft Sans Serif"/>
          <w:sz w:val="2"/>
        </w:rPr>
      </w:pPr>
    </w:p>
    <w:tbl>
      <w:tblPr>
        <w:tblW w:w="0" w:type="auto"/>
        <w:jc w:val="left"/>
        <w:tblInd w:w="149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4397"/>
        <w:gridCol w:w="9922"/>
      </w:tblGrid>
      <w:tr>
        <w:trPr>
          <w:trHeight w:val="7539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3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2"/>
              <w:rPr>
                <w:sz w:val="22"/>
              </w:rPr>
            </w:pPr>
          </w:p>
          <w:p>
            <w:pPr>
              <w:pStyle w:val="TableParagraph"/>
              <w:spacing w:line="252" w:lineRule="exact" w:before="1"/>
              <w:ind w:left="156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Как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иностранному</w:t>
            </w:r>
            <w:r>
              <w:rPr>
                <w:rFonts w:ascii="Arial" w:hAnsi="Arial"/>
                <w:b/>
                <w:color w:val="17365D"/>
                <w:spacing w:val="-11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гражданину</w:t>
            </w:r>
          </w:p>
          <w:p>
            <w:pPr>
              <w:pStyle w:val="TableParagraph"/>
              <w:ind w:left="153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зарегистрировать</w:t>
            </w:r>
            <w:r>
              <w:rPr>
                <w:rFonts w:ascii="Arial" w:hAnsi="Arial"/>
                <w:b/>
                <w:color w:val="17365D"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подтвержденную биометрию в Единой</w:t>
            </w:r>
          </w:p>
          <w:p>
            <w:pPr>
              <w:pStyle w:val="TableParagraph"/>
              <w:ind w:left="150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биометрической</w:t>
            </w:r>
            <w:r>
              <w:rPr>
                <w:rFonts w:ascii="Arial" w:hAnsi="Arial"/>
                <w:b/>
                <w:color w:val="17365D"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системе?</w:t>
            </w:r>
          </w:p>
        </w:tc>
        <w:tc>
          <w:tcPr>
            <w:tcW w:w="9922" w:type="dxa"/>
          </w:tcPr>
          <w:p>
            <w:pPr>
              <w:pStyle w:val="TableParagraph"/>
              <w:spacing w:before="96"/>
              <w:ind w:left="9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Для</w:t>
            </w:r>
            <w:r>
              <w:rPr>
                <w:rFonts w:ascii="Arial" w:hAnsi="Arial"/>
                <w:b/>
                <w:color w:val="0A1F33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регистрации</w:t>
            </w:r>
            <w:r>
              <w:rPr>
                <w:rFonts w:ascii="Arial" w:hAnsi="Arial"/>
                <w:b/>
                <w:color w:val="0A1F33"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биометрии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pacing w:val="-2"/>
                <w:sz w:val="22"/>
              </w:rPr>
              <w:t>нужно:</w:t>
            </w: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686" w:val="left" w:leader="none"/>
              </w:tabs>
              <w:spacing w:line="240" w:lineRule="auto" w:before="0" w:after="0"/>
              <w:ind w:left="686" w:right="0" w:hanging="587"/>
              <w:jc w:val="both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Выбрать</w:t>
            </w:r>
            <w:r>
              <w:rPr>
                <w:color w:val="0A1F33"/>
                <w:spacing w:val="71"/>
                <w:sz w:val="22"/>
              </w:rPr>
              <w:t>  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71"/>
                <w:sz w:val="22"/>
              </w:rPr>
              <w:t>   </w:t>
            </w:r>
            <w:r>
              <w:rPr>
                <w:color w:val="0A1F33"/>
                <w:sz w:val="22"/>
              </w:rPr>
              <w:t>карте</w:t>
            </w:r>
            <w:r>
              <w:rPr>
                <w:color w:val="0A1F33"/>
                <w:spacing w:val="71"/>
                <w:sz w:val="22"/>
              </w:rPr>
              <w:t>   </w:t>
            </w:r>
            <w:r>
              <w:rPr>
                <w:color w:val="0A1F33"/>
                <w:sz w:val="22"/>
              </w:rPr>
              <w:t>отделение</w:t>
            </w:r>
            <w:r>
              <w:rPr>
                <w:color w:val="0A1F33"/>
                <w:spacing w:val="72"/>
                <w:sz w:val="22"/>
              </w:rPr>
              <w:t>   </w:t>
            </w:r>
            <w:r>
              <w:rPr>
                <w:color w:val="0A1F33"/>
                <w:sz w:val="22"/>
              </w:rPr>
              <w:t>банка,</w:t>
            </w:r>
            <w:r>
              <w:rPr>
                <w:color w:val="0A1F33"/>
                <w:spacing w:val="72"/>
                <w:sz w:val="22"/>
              </w:rPr>
              <w:t>   </w:t>
            </w:r>
            <w:r>
              <w:rPr>
                <w:color w:val="0A1F33"/>
                <w:sz w:val="22"/>
              </w:rPr>
              <w:t>где</w:t>
            </w:r>
            <w:r>
              <w:rPr>
                <w:color w:val="0A1F33"/>
                <w:spacing w:val="71"/>
                <w:sz w:val="22"/>
              </w:rPr>
              <w:t>   </w:t>
            </w:r>
            <w:r>
              <w:rPr>
                <w:color w:val="0A1F33"/>
                <w:sz w:val="22"/>
              </w:rPr>
              <w:t>регистрируют</w:t>
            </w:r>
            <w:r>
              <w:rPr>
                <w:color w:val="0A1F33"/>
                <w:spacing w:val="72"/>
                <w:sz w:val="22"/>
              </w:rPr>
              <w:t>   </w:t>
            </w:r>
            <w:r>
              <w:rPr>
                <w:color w:val="0A1F33"/>
                <w:spacing w:val="-2"/>
                <w:sz w:val="22"/>
              </w:rPr>
              <w:t>биометрию</w:t>
            </w:r>
          </w:p>
          <w:p>
            <w:pPr>
              <w:pStyle w:val="TableParagraph"/>
              <w:spacing w:before="2"/>
              <w:ind w:left="99"/>
              <w:rPr>
                <w:rFonts w:ascii="Arial"/>
                <w:i/>
                <w:sz w:val="22"/>
              </w:rPr>
            </w:pPr>
            <w:r>
              <w:rPr>
                <w:rFonts w:ascii="Arial"/>
                <w:i/>
                <w:color w:val="006FC0"/>
                <w:spacing w:val="-2"/>
                <w:sz w:val="22"/>
              </w:rPr>
              <w:t>(map.gosuslugi.ru/?layer=co&amp;filter=rbi)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1" w:val="left" w:leader="none"/>
              </w:tabs>
              <w:spacing w:line="242" w:lineRule="auto" w:before="3" w:after="0"/>
              <w:ind w:left="99" w:right="80" w:firstLine="0"/>
              <w:jc w:val="left"/>
              <w:rPr>
                <w:color w:val="0A1F33"/>
                <w:sz w:val="22"/>
              </w:rPr>
            </w:pPr>
            <w:r>
              <w:rPr>
                <w:sz w:val="22"/>
              </w:rPr>
              <w:t>В банке обратиться к сотруднику или выбрать на терминале самообслуживания услугу по регистрации биометрии в Единой биометрической системе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65" w:val="left" w:leader="none"/>
              </w:tabs>
              <w:spacing w:line="242" w:lineRule="auto" w:before="3" w:after="0"/>
              <w:ind w:left="99" w:right="84" w:firstLine="0"/>
              <w:jc w:val="left"/>
              <w:rPr>
                <w:sz w:val="22"/>
              </w:rPr>
            </w:pPr>
            <w:r>
              <w:rPr>
                <w:sz w:val="22"/>
              </w:rPr>
              <w:t>Когда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подойдет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очередь,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сотруднику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банка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необходимо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сообщить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СНИЛС,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адрес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электронной почты и предоставить один из документов, удостоверяющий личность: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sz w:val="22"/>
              </w:rPr>
            </w:pPr>
            <w:r>
              <w:rPr>
                <w:sz w:val="22"/>
              </w:rPr>
              <w:t>паспорт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иностранного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гражданина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необходимости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нотариально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заверенный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перевод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414" w:val="left" w:leader="none"/>
              </w:tabs>
              <w:spacing w:line="240" w:lineRule="auto" w:before="4" w:after="0"/>
              <w:ind w:left="414" w:right="0" w:hanging="135"/>
              <w:jc w:val="left"/>
              <w:rPr>
                <w:sz w:val="22"/>
              </w:rPr>
            </w:pPr>
            <w:r>
              <w:rPr>
                <w:sz w:val="22"/>
              </w:rPr>
              <w:t>вид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жительство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лица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sz w:val="22"/>
              </w:rPr>
            </w:pPr>
            <w:r>
              <w:rPr>
                <w:sz w:val="22"/>
              </w:rPr>
              <w:t>удостоверение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беженца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414" w:val="left" w:leader="none"/>
              </w:tabs>
              <w:spacing w:line="242" w:lineRule="auto" w:before="5" w:after="0"/>
              <w:ind w:left="99" w:right="993" w:firstLine="180"/>
              <w:jc w:val="left"/>
              <w:rPr>
                <w:sz w:val="22"/>
              </w:rPr>
            </w:pPr>
            <w:r>
              <w:rPr>
                <w:sz w:val="22"/>
              </w:rPr>
              <w:t>свидетельство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предоставлении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временного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убежища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территории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Российской </w:t>
            </w:r>
            <w:r>
              <w:rPr>
                <w:spacing w:val="-2"/>
                <w:sz w:val="22"/>
              </w:rPr>
              <w:t>Федерации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414" w:val="left" w:leader="none"/>
              </w:tabs>
              <w:spacing w:line="240" w:lineRule="auto" w:before="4" w:after="0"/>
              <w:ind w:left="414" w:right="0" w:hanging="135"/>
              <w:jc w:val="left"/>
              <w:rPr>
                <w:sz w:val="22"/>
              </w:rPr>
            </w:pPr>
            <w:r>
              <w:rPr>
                <w:sz w:val="22"/>
              </w:rPr>
              <w:t>разрешение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временное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проживание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лица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05" w:val="left" w:leader="none"/>
              </w:tabs>
              <w:spacing w:line="244" w:lineRule="auto" w:before="3" w:after="0"/>
              <w:ind w:left="99" w:right="81" w:firstLine="0"/>
              <w:jc w:val="both"/>
              <w:rPr>
                <w:sz w:val="22"/>
              </w:rPr>
            </w:pPr>
            <w:r>
              <w:rPr>
                <w:sz w:val="22"/>
              </w:rPr>
              <w:t>Сотрудник банка проверит наличие подтвержденной учетной записи на Госуслугах по представленному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документу,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удостоверяющего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личность,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необходимости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создаст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или подтвердит ранее созданную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49" w:val="left" w:leader="none"/>
              </w:tabs>
              <w:spacing w:line="242" w:lineRule="auto" w:before="0" w:after="0"/>
              <w:ind w:left="99" w:right="77" w:firstLine="0"/>
              <w:jc w:val="both"/>
              <w:rPr>
                <w:rFonts w:ascii="Arial" w:hAnsi="Arial"/>
                <w:i/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регистрации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биометриии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потребуется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подписать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согласие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размещение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обработку </w:t>
            </w:r>
            <w:r>
              <w:rPr>
                <w:spacing w:val="-2"/>
                <w:sz w:val="22"/>
              </w:rPr>
              <w:t>персональных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данных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биометрических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данных,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после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чего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посмотреть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камеру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произнести </w:t>
            </w:r>
            <w:r>
              <w:rPr>
                <w:sz w:val="22"/>
              </w:rPr>
              <w:t>несколько последовательностей цифр </w:t>
            </w:r>
            <w:r>
              <w:rPr>
                <w:rFonts w:ascii="Arial" w:hAnsi="Arial"/>
                <w:i/>
                <w:color w:val="006FC0"/>
                <w:sz w:val="22"/>
              </w:rPr>
              <w:t>(сотрудник Вам подскажет)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45" w:val="left" w:leader="none"/>
              </w:tabs>
              <w:spacing w:line="240" w:lineRule="auto" w:before="0" w:after="0"/>
              <w:ind w:left="345" w:right="0" w:hanging="246"/>
              <w:jc w:val="both"/>
              <w:rPr>
                <w:sz w:val="22"/>
              </w:rPr>
            </w:pPr>
            <w:r>
              <w:rPr>
                <w:sz w:val="22"/>
              </w:rPr>
              <w:t>Биометрия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будет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зарегистрирована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течении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нескольких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секунд.</w:t>
            </w:r>
          </w:p>
          <w:p>
            <w:pPr>
              <w:pStyle w:val="TableParagraph"/>
              <w:spacing w:line="244" w:lineRule="auto" w:before="248"/>
              <w:ind w:left="99" w:right="79"/>
              <w:jc w:val="both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В</w:t>
            </w:r>
            <w:r>
              <w:rPr>
                <w:rFonts w:ascii="Arial" w:hAnsi="Arial"/>
                <w:b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настоящее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время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биометрией</w:t>
            </w:r>
            <w:r>
              <w:rPr>
                <w:rFonts w:ascii="Arial" w:hAnsi="Arial"/>
                <w:b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можно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воспользоваться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для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таких</w:t>
            </w:r>
            <w:r>
              <w:rPr>
                <w:rFonts w:ascii="Arial" w:hAnsi="Arial"/>
                <w:b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услуг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и</w:t>
            </w:r>
            <w:r>
              <w:rPr>
                <w:rFonts w:ascii="Arial" w:hAnsi="Arial"/>
                <w:b/>
                <w:spacing w:val="-1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сервисов</w:t>
            </w:r>
            <w:r>
              <w:rPr>
                <w:rFonts w:ascii="Arial" w:hAnsi="Arial"/>
                <w:b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как: </w:t>
            </w:r>
            <w:r>
              <w:rPr>
                <w:spacing w:val="-2"/>
                <w:sz w:val="22"/>
              </w:rPr>
              <w:t>оформление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Sim-карты, вход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Госуслуги,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оформление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карты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болельщика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(FanID),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получение </w:t>
            </w:r>
            <w:r>
              <w:rPr>
                <w:sz w:val="22"/>
              </w:rPr>
              <w:t>УКЭП, дистанционное открытие счета в банке, оплата покупок по лицу, оплата проезда в метро, проход в бизнес-залы аэропортов, получение услуг в МФЦ без паспорта и другое.</w:t>
            </w:r>
          </w:p>
          <w:p>
            <w:pPr>
              <w:pStyle w:val="TableParagraph"/>
              <w:spacing w:before="247"/>
              <w:ind w:left="9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i/>
                <w:color w:val="006FC0"/>
                <w:sz w:val="22"/>
              </w:rPr>
              <w:t>С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актуальным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списком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сервисов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и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услуг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можно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ознакомиться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на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портале</w:t>
            </w:r>
            <w:r>
              <w:rPr>
                <w:rFonts w:ascii="Arial" w:hAnsi="Arial"/>
                <w:i/>
                <w:color w:val="006FC0"/>
                <w:spacing w:val="8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Госуслуг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(https://</w:t>
            </w:r>
            <w:hyperlink r:id="rId21">
              <w:r>
                <w:rPr>
                  <w:rFonts w:ascii="Arial" w:hAnsi="Arial"/>
                  <w:i/>
                  <w:color w:val="006FC0"/>
                  <w:spacing w:val="-2"/>
                  <w:sz w:val="22"/>
                </w:rPr>
                <w:t>www.gosuslugi.ru/help/faq/biometrics/102388)</w:t>
              </w:r>
              <w:r>
                <w:rPr>
                  <w:rFonts w:ascii="Arial" w:hAnsi="Arial"/>
                  <w:b/>
                  <w:spacing w:val="-2"/>
                  <w:sz w:val="22"/>
                </w:rPr>
                <w:t>.</w:t>
              </w:r>
            </w:hyperlink>
          </w:p>
        </w:tc>
      </w:tr>
      <w:tr>
        <w:trPr>
          <w:trHeight w:val="2476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0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4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34"/>
              <w:rPr>
                <w:sz w:val="22"/>
              </w:rPr>
            </w:pPr>
          </w:p>
          <w:p>
            <w:pPr>
              <w:pStyle w:val="TableParagraph"/>
              <w:spacing w:before="1"/>
              <w:ind w:left="895" w:hanging="74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С</w:t>
            </w:r>
            <w:r>
              <w:rPr>
                <w:rFonts w:ascii="Arial" w:hAnsi="Arial"/>
                <w:b/>
                <w:color w:val="17365D"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какого</w:t>
            </w:r>
            <w:r>
              <w:rPr>
                <w:rFonts w:ascii="Arial" w:hAnsi="Arial"/>
                <w:b/>
                <w:color w:val="17365D"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возраста</w:t>
            </w:r>
            <w:r>
              <w:rPr>
                <w:rFonts w:ascii="Arial" w:hAnsi="Arial"/>
                <w:b/>
                <w:color w:val="17365D"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можно</w:t>
            </w:r>
            <w:r>
              <w:rPr>
                <w:rFonts w:ascii="Arial" w:hAnsi="Arial"/>
                <w:b/>
                <w:color w:val="17365D"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оформлять договор с оператором?</w:t>
            </w:r>
          </w:p>
        </w:tc>
        <w:tc>
          <w:tcPr>
            <w:tcW w:w="9922" w:type="dxa"/>
          </w:tcPr>
          <w:p>
            <w:pPr>
              <w:pStyle w:val="TableParagraph"/>
              <w:spacing w:line="244" w:lineRule="auto" w:before="96"/>
              <w:ind w:left="99"/>
              <w:rPr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Заключить</w:t>
            </w:r>
            <w:r>
              <w:rPr>
                <w:rFonts w:ascii="Arial" w:hAnsi="Arial"/>
                <w:b/>
                <w:color w:val="0A1F33"/>
                <w:spacing w:val="-13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договор</w:t>
            </w:r>
            <w:r>
              <w:rPr>
                <w:rFonts w:ascii="Arial" w:hAnsi="Arial"/>
                <w:b/>
                <w:color w:val="0A1F33"/>
                <w:spacing w:val="-14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на</w:t>
            </w:r>
            <w:r>
              <w:rPr>
                <w:rFonts w:ascii="Arial" w:hAnsi="Arial"/>
                <w:b/>
                <w:color w:val="0A1F33"/>
                <w:spacing w:val="-12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связь</w:t>
            </w:r>
            <w:r>
              <w:rPr>
                <w:rFonts w:ascii="Arial" w:hAnsi="Arial"/>
                <w:b/>
                <w:color w:val="0A1F33"/>
                <w:spacing w:val="-12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можно</w:t>
            </w:r>
            <w:r>
              <w:rPr>
                <w:rFonts w:ascii="Arial" w:hAnsi="Arial"/>
                <w:b/>
                <w:color w:val="0A1F33"/>
                <w:spacing w:val="-14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с</w:t>
            </w:r>
            <w:r>
              <w:rPr>
                <w:rFonts w:ascii="Arial" w:hAnsi="Arial"/>
                <w:b/>
                <w:color w:val="0A1F33"/>
                <w:spacing w:val="-12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14</w:t>
            </w:r>
            <w:r>
              <w:rPr>
                <w:rFonts w:ascii="Arial" w:hAnsi="Arial"/>
                <w:b/>
                <w:color w:val="0A1F33"/>
                <w:spacing w:val="-12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лет</w:t>
            </w:r>
            <w:r>
              <w:rPr>
                <w:rFonts w:ascii="Arial" w:hAnsi="Arial"/>
                <w:b/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при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наличии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одного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из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следующих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документов, удостоверяющих личность:</w:t>
            </w:r>
          </w:p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45" w:val="left" w:leader="none"/>
              </w:tabs>
              <w:spacing w:line="240" w:lineRule="auto" w:before="0" w:after="0"/>
              <w:ind w:left="345" w:right="0" w:hanging="246"/>
              <w:jc w:val="left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Паспорт</w:t>
            </w:r>
            <w:r>
              <w:rPr>
                <w:color w:val="0A1F33"/>
                <w:spacing w:val="-14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иностранного</w:t>
            </w:r>
            <w:r>
              <w:rPr>
                <w:color w:val="0A1F33"/>
                <w:spacing w:val="-15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гражданина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45" w:val="left" w:leader="none"/>
              </w:tabs>
              <w:spacing w:line="240" w:lineRule="auto" w:before="3" w:after="0"/>
              <w:ind w:left="345" w:right="0" w:hanging="246"/>
              <w:jc w:val="left"/>
              <w:rPr>
                <w:color w:val="0A1F33"/>
                <w:sz w:val="22"/>
              </w:rPr>
            </w:pPr>
            <w:r>
              <w:rPr>
                <w:sz w:val="22"/>
              </w:rPr>
              <w:t>Вид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жительство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лица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45" w:val="left" w:leader="none"/>
              </w:tabs>
              <w:spacing w:line="240" w:lineRule="auto" w:before="6" w:after="0"/>
              <w:ind w:left="345" w:right="0" w:hanging="246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Удостоверение</w:t>
            </w:r>
            <w:r>
              <w:rPr>
                <w:spacing w:val="10"/>
                <w:sz w:val="22"/>
              </w:rPr>
              <w:t> </w:t>
            </w:r>
            <w:r>
              <w:rPr>
                <w:spacing w:val="-2"/>
                <w:sz w:val="22"/>
              </w:rPr>
              <w:t>беженца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60" w:val="left" w:leader="none"/>
              </w:tabs>
              <w:spacing w:line="244" w:lineRule="auto" w:before="3" w:after="0"/>
              <w:ind w:left="99" w:right="82" w:firstLine="0"/>
              <w:jc w:val="left"/>
              <w:rPr>
                <w:sz w:val="22"/>
              </w:rPr>
            </w:pPr>
            <w:r>
              <w:rPr>
                <w:sz w:val="22"/>
              </w:rPr>
              <w:t>Свидетельство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предоставлении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временного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убежища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территории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Российской </w:t>
            </w:r>
            <w:r>
              <w:rPr>
                <w:spacing w:val="-2"/>
                <w:sz w:val="22"/>
              </w:rPr>
              <w:t>Федерации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45" w:val="left" w:leader="none"/>
              </w:tabs>
              <w:spacing w:line="247" w:lineRule="exact" w:before="0" w:after="0"/>
              <w:ind w:left="345" w:right="0" w:hanging="246"/>
              <w:jc w:val="left"/>
              <w:rPr>
                <w:sz w:val="22"/>
              </w:rPr>
            </w:pPr>
            <w:r>
              <w:rPr>
                <w:sz w:val="22"/>
              </w:rPr>
              <w:t>Разрешение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временное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проживание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лица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2"/>
                <w:sz w:val="22"/>
              </w:rPr>
              <w:t>гражданства.</w:t>
            </w:r>
          </w:p>
        </w:tc>
      </w:tr>
    </w:tbl>
    <w:p>
      <w:pPr>
        <w:pStyle w:val="TableParagraph"/>
        <w:spacing w:after="0" w:line="247" w:lineRule="exact"/>
        <w:jc w:val="left"/>
        <w:rPr>
          <w:sz w:val="22"/>
        </w:rPr>
        <w:sectPr>
          <w:pgSz w:w="16840" w:h="11910" w:orient="landscape"/>
          <w:pgMar w:top="1100" w:bottom="280" w:left="425" w:right="1275"/>
        </w:sectPr>
      </w:pPr>
    </w:p>
    <w:p>
      <w:pPr>
        <w:pStyle w:val="BodyText"/>
        <w:spacing w:before="3"/>
        <w:rPr>
          <w:rFonts w:ascii="Microsoft Sans Serif"/>
          <w:sz w:val="2"/>
        </w:rPr>
      </w:pPr>
    </w:p>
    <w:tbl>
      <w:tblPr>
        <w:tblW w:w="0" w:type="auto"/>
        <w:jc w:val="left"/>
        <w:tblInd w:w="149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4397"/>
        <w:gridCol w:w="9922"/>
      </w:tblGrid>
      <w:tr>
        <w:trPr>
          <w:trHeight w:val="2731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40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5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9"/>
              <w:rPr>
                <w:sz w:val="22"/>
              </w:rPr>
            </w:pPr>
          </w:p>
          <w:p>
            <w:pPr>
              <w:pStyle w:val="TableParagraph"/>
              <w:spacing w:before="1"/>
              <w:ind w:left="152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Нужен</w:t>
            </w:r>
            <w:r>
              <w:rPr>
                <w:rFonts w:ascii="Arial" w:hAnsi="Arial"/>
                <w:b/>
                <w:color w:val="17365D"/>
                <w:spacing w:val="-11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ли</w:t>
            </w:r>
            <w:r>
              <w:rPr>
                <w:rFonts w:ascii="Arial" w:hAnsi="Arial"/>
                <w:b/>
                <w:color w:val="17365D"/>
                <w:spacing w:val="-1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нотариально</w:t>
            </w:r>
            <w:r>
              <w:rPr>
                <w:rFonts w:ascii="Arial" w:hAnsi="Arial"/>
                <w:b/>
                <w:color w:val="17365D"/>
                <w:spacing w:val="-1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заверенный перевод паспорта. Где можно</w:t>
            </w:r>
          </w:p>
          <w:p>
            <w:pPr>
              <w:pStyle w:val="TableParagraph"/>
              <w:ind w:left="150" w:right="13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сделать?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На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родине</w:t>
            </w:r>
            <w:r>
              <w:rPr>
                <w:rFonts w:ascii="Arial" w:hAnsi="Arial"/>
                <w:b/>
                <w:color w:val="17365D"/>
                <w:spacing w:val="-11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или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только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в 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РФ?</w:t>
            </w:r>
          </w:p>
        </w:tc>
        <w:tc>
          <w:tcPr>
            <w:tcW w:w="9922" w:type="dxa"/>
          </w:tcPr>
          <w:p>
            <w:pPr>
              <w:pStyle w:val="TableParagraph"/>
              <w:spacing w:line="247" w:lineRule="auto" w:before="96"/>
              <w:ind w:left="99" w:right="84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Нотариально заверенный перевод необходим </w:t>
            </w:r>
            <w:r>
              <w:rPr>
                <w:rFonts w:ascii="Arial" w:hAnsi="Arial"/>
                <w:b/>
                <w:color w:val="0A1F33"/>
                <w:sz w:val="22"/>
              </w:rPr>
              <w:t>только </w:t>
            </w:r>
            <w:r>
              <w:rPr>
                <w:color w:val="0A1F33"/>
                <w:sz w:val="22"/>
              </w:rPr>
              <w:t>в случае, если в документе, удостоверяющем личность фамилия, имя, отчество (при наличии) на английском языке.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42" w:lineRule="auto" w:before="1"/>
              <w:ind w:left="99" w:right="81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ином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случае,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потребуется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нотариально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заверенный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перевод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для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оформления</w:t>
            </w:r>
            <w:r>
              <w:rPr>
                <w:color w:val="0A1F33"/>
                <w:spacing w:val="-3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иностранным гражданином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СНИЛС,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заведения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подтверждённой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учётной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записи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Госуслугах,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регистрации в Единой биометрической системе и оформления договора с оператором связи.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42" w:lineRule="auto" w:before="1"/>
              <w:ind w:left="99" w:right="83"/>
              <w:jc w:val="both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Нотариально заверенный перевод можно сделать </w:t>
            </w:r>
            <w:r>
              <w:rPr>
                <w:rFonts w:ascii="Arial" w:hAnsi="Arial"/>
                <w:b/>
                <w:sz w:val="22"/>
              </w:rPr>
              <w:t>только </w:t>
            </w:r>
            <w:r>
              <w:rPr>
                <w:rFonts w:ascii="Arial" w:hAnsi="Arial"/>
                <w:b/>
                <w:color w:val="0A1F33"/>
                <w:sz w:val="22"/>
              </w:rPr>
              <w:t>на территории Российский Федерации</w:t>
            </w:r>
            <w:r>
              <w:rPr>
                <w:color w:val="0A1F33"/>
                <w:sz w:val="22"/>
              </w:rPr>
              <w:t>, обратившись к нотариусу или бюро переводов, которые предоставляют такую услугу </w:t>
            </w:r>
            <w:r>
              <w:rPr>
                <w:rFonts w:ascii="Arial" w:hAnsi="Arial"/>
                <w:i/>
                <w:color w:val="006FC0"/>
                <w:sz w:val="22"/>
              </w:rPr>
              <w:t>(data.notariat.ru/directory/notary)</w:t>
            </w:r>
          </w:p>
        </w:tc>
      </w:tr>
      <w:tr>
        <w:trPr>
          <w:trHeight w:val="6780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2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6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rPr>
                <w:sz w:val="22"/>
              </w:rPr>
            </w:pPr>
          </w:p>
          <w:p>
            <w:pPr>
              <w:pStyle w:val="TableParagraph"/>
              <w:ind w:left="667" w:right="651" w:firstLine="187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Как оформить SIM-карту иностранному</w:t>
            </w:r>
            <w:r>
              <w:rPr>
                <w:rFonts w:ascii="Arial" w:hAnsi="Arial"/>
                <w:b/>
                <w:color w:val="17365D"/>
                <w:spacing w:val="-1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гражданину?</w:t>
            </w:r>
          </w:p>
        </w:tc>
        <w:tc>
          <w:tcPr>
            <w:tcW w:w="9922" w:type="dxa"/>
          </w:tcPr>
          <w:p>
            <w:pPr>
              <w:pStyle w:val="TableParagraph"/>
              <w:spacing w:line="244" w:lineRule="auto" w:before="95"/>
              <w:ind w:left="99"/>
              <w:rPr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Для</w:t>
            </w:r>
            <w:r>
              <w:rPr>
                <w:rFonts w:ascii="Arial" w:hAnsi="Arial"/>
                <w:b/>
                <w:color w:val="0A1F33"/>
                <w:spacing w:val="80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оформления</w:t>
            </w:r>
            <w:r>
              <w:rPr>
                <w:rFonts w:ascii="Arial" w:hAnsi="Arial"/>
                <w:b/>
                <w:color w:val="0A1F33"/>
                <w:spacing w:val="80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SIM-карты</w:t>
            </w:r>
            <w:r>
              <w:rPr>
                <w:rFonts w:ascii="Arial" w:hAnsi="Arial"/>
                <w:b/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иностранным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гражданином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или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лицом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гражданства </w:t>
            </w:r>
            <w:r>
              <w:rPr>
                <w:color w:val="0A1F33"/>
                <w:spacing w:val="-2"/>
                <w:sz w:val="22"/>
              </w:rPr>
              <w:t>потребуется: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472" w:val="left" w:leader="none"/>
              </w:tabs>
              <w:spacing w:line="240" w:lineRule="auto" w:before="0" w:after="0"/>
              <w:ind w:left="99" w:right="81" w:firstLine="0"/>
              <w:jc w:val="both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Оформить СНИЛС в отделении МФЦ </w:t>
            </w:r>
            <w:r>
              <w:rPr>
                <w:rFonts w:ascii="Arial" w:hAnsi="Arial"/>
                <w:i/>
                <w:color w:val="006FC0"/>
                <w:sz w:val="22"/>
              </w:rPr>
              <w:t>(моидокументы.рф/search/mfc)</w:t>
            </w:r>
            <w:r>
              <w:rPr>
                <w:color w:val="0A1F33"/>
                <w:sz w:val="22"/>
              </w:rPr>
              <w:t>, офисе СФР </w:t>
            </w:r>
            <w:r>
              <w:rPr>
                <w:rFonts w:ascii="Arial" w:hAnsi="Arial"/>
                <w:i/>
                <w:color w:val="006FC0"/>
                <w:sz w:val="22"/>
              </w:rPr>
              <w:t>(sfr.gov.ru)</w:t>
            </w:r>
            <w:r>
              <w:rPr>
                <w:color w:val="006FC0"/>
                <w:sz w:val="22"/>
              </w:rPr>
              <w:t>, </w:t>
            </w:r>
            <w:r>
              <w:rPr>
                <w:color w:val="0A1F33"/>
                <w:sz w:val="22"/>
              </w:rPr>
              <w:t>у своего работодателя или в банке из перечня </w:t>
            </w:r>
            <w:r>
              <w:rPr>
                <w:color w:val="0A1F33"/>
                <w:spacing w:val="-2"/>
                <w:sz w:val="22"/>
              </w:rPr>
              <w:t>(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https://</w:t>
            </w:r>
            <w:hyperlink r:id="rId22">
              <w:r>
                <w:rPr>
                  <w:rFonts w:ascii="Arial" w:hAnsi="Arial"/>
                  <w:i/>
                  <w:color w:val="006FC0"/>
                  <w:spacing w:val="-2"/>
                  <w:sz w:val="22"/>
                </w:rPr>
                <w:t>www.gosuslugi.ru/landing/sim_migrant)</w:t>
              </w:r>
            </w:hyperlink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76" w:val="left" w:leader="none"/>
              </w:tabs>
              <w:spacing w:line="240" w:lineRule="auto" w:before="6" w:after="0"/>
              <w:ind w:left="99" w:right="79" w:firstLine="0"/>
              <w:jc w:val="both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Зарегистрировать подтвержденную учетную запись на Госуслугах в отделении МФЦ или банке </w:t>
            </w:r>
            <w:r>
              <w:rPr>
                <w:rFonts w:ascii="Arial" w:hAnsi="Arial"/>
                <w:i/>
                <w:color w:val="006FC0"/>
                <w:sz w:val="22"/>
              </w:rPr>
              <w:t>(https://</w:t>
            </w:r>
            <w:hyperlink r:id="rId22">
              <w:r>
                <w:rPr>
                  <w:rFonts w:ascii="Arial" w:hAnsi="Arial"/>
                  <w:i/>
                  <w:color w:val="006FC0"/>
                  <w:sz w:val="22"/>
                </w:rPr>
                <w:t>www.gosuslugi.ru/landing/sim_migrant)</w:t>
              </w:r>
            </w:hyperlink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1097" w:val="left" w:leader="none"/>
                <w:tab w:pos="3770" w:val="left" w:leader="none"/>
                <w:tab w:pos="6334" w:val="left" w:leader="none"/>
                <w:tab w:pos="8305" w:val="left" w:leader="none"/>
                <w:tab w:pos="9234" w:val="left" w:leader="none"/>
              </w:tabs>
              <w:spacing w:line="240" w:lineRule="auto" w:before="2" w:after="0"/>
              <w:ind w:left="1097" w:right="0" w:hanging="998"/>
              <w:jc w:val="both"/>
              <w:rPr>
                <w:sz w:val="22"/>
              </w:rPr>
            </w:pPr>
            <w:r>
              <w:rPr>
                <w:color w:val="0A1F33"/>
                <w:spacing w:val="-2"/>
                <w:sz w:val="22"/>
              </w:rPr>
              <w:t>Зарегистрировать</w:t>
            </w:r>
            <w:r>
              <w:rPr>
                <w:color w:val="0A1F33"/>
                <w:sz w:val="22"/>
              </w:rPr>
              <w:tab/>
            </w:r>
            <w:r>
              <w:rPr>
                <w:color w:val="0A1F33"/>
                <w:spacing w:val="-2"/>
                <w:sz w:val="22"/>
              </w:rPr>
              <w:t>подтвержденную</w:t>
            </w:r>
            <w:r>
              <w:rPr>
                <w:color w:val="0A1F33"/>
                <w:sz w:val="22"/>
              </w:rPr>
              <w:tab/>
            </w:r>
            <w:r>
              <w:rPr>
                <w:color w:val="0A1F33"/>
                <w:spacing w:val="-2"/>
                <w:sz w:val="22"/>
              </w:rPr>
              <w:t>биометрию</w:t>
            </w:r>
            <w:r>
              <w:rPr>
                <w:color w:val="0A1F33"/>
                <w:sz w:val="22"/>
              </w:rPr>
              <w:tab/>
            </w:r>
            <w:r>
              <w:rPr>
                <w:color w:val="0A1F33"/>
                <w:spacing w:val="-10"/>
                <w:sz w:val="22"/>
              </w:rPr>
              <w:t>в</w:t>
            </w:r>
            <w:r>
              <w:rPr>
                <w:color w:val="0A1F33"/>
                <w:sz w:val="22"/>
              </w:rPr>
              <w:tab/>
            </w:r>
            <w:r>
              <w:rPr>
                <w:color w:val="0A1F33"/>
                <w:spacing w:val="-2"/>
                <w:sz w:val="22"/>
              </w:rPr>
              <w:t>банке</w:t>
            </w:r>
          </w:p>
          <w:p>
            <w:pPr>
              <w:pStyle w:val="TableParagraph"/>
              <w:spacing w:before="2"/>
              <w:ind w:left="99"/>
              <w:rPr>
                <w:rFonts w:ascii="Arial"/>
                <w:i/>
                <w:sz w:val="22"/>
              </w:rPr>
            </w:pPr>
            <w:r>
              <w:rPr>
                <w:rFonts w:ascii="Arial"/>
                <w:i/>
                <w:color w:val="006FC0"/>
                <w:spacing w:val="-2"/>
                <w:sz w:val="22"/>
              </w:rPr>
              <w:t>(https://map.gosuslugi.ru/?layer=co&amp;filter=rbi)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0" w:val="left" w:leader="none"/>
              </w:tabs>
              <w:spacing w:line="244" w:lineRule="auto" w:before="2" w:after="0"/>
              <w:ind w:left="99" w:right="80" w:firstLine="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Обратиться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офис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связи,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сообщить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IMEI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мобильного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устройства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и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предоставить один из следующих документов, удостоверяющий личность: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414" w:val="left" w:leader="none"/>
              </w:tabs>
              <w:spacing w:line="247" w:lineRule="exact" w:before="0" w:after="0"/>
              <w:ind w:left="414" w:right="0" w:hanging="135"/>
              <w:jc w:val="left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паспорт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иностранного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гражданина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и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при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необходимости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нотариально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заверенный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перевод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вид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жительство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414" w:val="left" w:leader="none"/>
              </w:tabs>
              <w:spacing w:line="240" w:lineRule="auto" w:before="6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удостоверение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беженца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414" w:val="left" w:leader="none"/>
              </w:tabs>
              <w:spacing w:line="244" w:lineRule="auto" w:before="3" w:after="0"/>
              <w:ind w:left="99" w:right="993" w:firstLine="18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свидетельство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предоставлении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временного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убежища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территории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Российской </w:t>
            </w:r>
            <w:r>
              <w:rPr>
                <w:color w:val="0A1F33"/>
                <w:spacing w:val="-2"/>
                <w:sz w:val="22"/>
              </w:rPr>
              <w:t>Федерации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414" w:val="left" w:leader="none"/>
              </w:tabs>
              <w:spacing w:line="247" w:lineRule="exact" w:before="0" w:after="0"/>
              <w:ind w:left="414" w:right="0" w:hanging="135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разрешение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проживание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4" w:val="left" w:leader="none"/>
              </w:tabs>
              <w:spacing w:line="240" w:lineRule="auto" w:before="0" w:after="0"/>
              <w:ind w:left="99" w:right="83" w:firstLine="0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связи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проверит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доступный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лимит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SIM-карт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(не</w:t>
            </w:r>
            <w:r>
              <w:rPr>
                <w:rFonts w:ascii="Arial" w:hAnsi="Arial"/>
                <w:i/>
                <w:color w:val="006FC0"/>
                <w:spacing w:val="-1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должен</w:t>
            </w:r>
            <w:r>
              <w:rPr>
                <w:rFonts w:ascii="Arial" w:hAnsi="Arial"/>
                <w:i/>
                <w:color w:val="006FC0"/>
                <w:spacing w:val="-1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превышать</w:t>
            </w:r>
            <w:r>
              <w:rPr>
                <w:rFonts w:ascii="Arial" w:hAnsi="Arial"/>
                <w:i/>
                <w:color w:val="006FC0"/>
                <w:spacing w:val="-10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10 SIM-карт) </w:t>
            </w:r>
            <w:r>
              <w:rPr>
                <w:color w:val="0A1F33"/>
                <w:sz w:val="22"/>
              </w:rPr>
              <w:t>и после проверки продолжит оформление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74" w:val="left" w:leader="none"/>
              </w:tabs>
              <w:spacing w:line="244" w:lineRule="auto" w:before="4" w:after="0"/>
              <w:ind w:left="99" w:right="81" w:firstLine="0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 оператора связи попросит посмотреть в камеру для подтверждения сведений через Единую биометрическую систему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4" w:val="left" w:leader="none"/>
              </w:tabs>
              <w:spacing w:line="247" w:lineRule="exact" w:before="0" w:after="0"/>
              <w:ind w:left="344" w:right="0" w:hanging="245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связи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попросит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подписать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договор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выдаст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SIM-</w:t>
            </w:r>
            <w:r>
              <w:rPr>
                <w:color w:val="0A1F33"/>
                <w:spacing w:val="-2"/>
                <w:sz w:val="22"/>
              </w:rPr>
              <w:t>карту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61" w:val="left" w:leader="none"/>
              </w:tabs>
              <w:spacing w:line="244" w:lineRule="auto" w:before="3" w:after="0"/>
              <w:ind w:left="99" w:right="79" w:firstLine="0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В отдельных случаях сотрудник оператора связи проконсультирует как пройти проверку и активацию SIM-карты самостоятельно с использованием портала Госуслуги, если это не удастся сделать на месте у оператора.</w:t>
            </w:r>
          </w:p>
        </w:tc>
      </w:tr>
    </w:tbl>
    <w:p>
      <w:pPr>
        <w:pStyle w:val="TableParagraph"/>
        <w:spacing w:after="0" w:line="244" w:lineRule="auto"/>
        <w:jc w:val="both"/>
        <w:rPr>
          <w:sz w:val="22"/>
        </w:rPr>
        <w:sectPr>
          <w:pgSz w:w="16840" w:h="11910" w:orient="landscape"/>
          <w:pgMar w:top="1100" w:bottom="280" w:left="425" w:right="1275"/>
        </w:sectPr>
      </w:pPr>
    </w:p>
    <w:p>
      <w:pPr>
        <w:pStyle w:val="BodyText"/>
        <w:spacing w:before="3"/>
        <w:rPr>
          <w:rFonts w:ascii="Microsoft Sans Serif"/>
          <w:sz w:val="2"/>
        </w:rPr>
      </w:pPr>
    </w:p>
    <w:tbl>
      <w:tblPr>
        <w:tblW w:w="0" w:type="auto"/>
        <w:jc w:val="left"/>
        <w:tblInd w:w="149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4397"/>
        <w:gridCol w:w="9922"/>
      </w:tblGrid>
      <w:tr>
        <w:trPr>
          <w:trHeight w:val="7284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5"/>
              <w:rPr>
                <w:sz w:val="22"/>
              </w:rPr>
            </w:pPr>
          </w:p>
          <w:p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7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0"/>
              <w:rPr>
                <w:sz w:val="22"/>
              </w:rPr>
            </w:pPr>
          </w:p>
          <w:p>
            <w:pPr>
              <w:pStyle w:val="TableParagraph"/>
              <w:ind w:left="1490" w:hanging="128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Что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такое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СНИЛС?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Как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получить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его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иностранцу?</w:t>
            </w:r>
          </w:p>
        </w:tc>
        <w:tc>
          <w:tcPr>
            <w:tcW w:w="9922" w:type="dxa"/>
          </w:tcPr>
          <w:p>
            <w:pPr>
              <w:pStyle w:val="TableParagraph"/>
              <w:spacing w:line="244" w:lineRule="auto" w:before="96"/>
              <w:ind w:left="99" w:right="83"/>
              <w:jc w:val="both"/>
              <w:rPr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СНИЛС </w:t>
            </w:r>
            <w:r>
              <w:rPr>
                <w:color w:val="0A1F33"/>
                <w:w w:val="140"/>
                <w:sz w:val="22"/>
              </w:rPr>
              <w:t>—</w:t>
            </w:r>
            <w:r>
              <w:rPr>
                <w:color w:val="0A1F33"/>
                <w:spacing w:val="-11"/>
                <w:w w:val="140"/>
                <w:sz w:val="22"/>
              </w:rPr>
              <w:t> </w:t>
            </w:r>
            <w:r>
              <w:rPr>
                <w:color w:val="0A1F33"/>
                <w:sz w:val="22"/>
              </w:rPr>
              <w:t>страховой номер индивидуального лицевого счёта, который состоит из 11 цифр и присваивается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один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раз.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Он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не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меняется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даже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при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утере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документов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или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смене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ФИО.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СНИЛС используется для пенсионных отчислений, а также для регистрации на Госуслугах и сайтах ведомств. С его помощью можно подавать заявления и получать электронные услуги</w:t>
            </w: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244" w:lineRule="auto" w:before="1"/>
              <w:ind w:left="99" w:right="82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Раньше СНИЛС указывался на зелёной пластиковой карточке — страховом свидетельстве. </w:t>
            </w:r>
            <w:r>
              <w:rPr>
                <w:color w:val="0A1F33"/>
                <w:w w:val="105"/>
                <w:sz w:val="22"/>
              </w:rPr>
              <w:t>Теперь</w:t>
            </w:r>
            <w:r>
              <w:rPr>
                <w:color w:val="0A1F33"/>
                <w:spacing w:val="-10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СНИЛС</w:t>
            </w:r>
            <w:r>
              <w:rPr>
                <w:color w:val="0A1F33"/>
                <w:spacing w:val="-4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не</w:t>
            </w:r>
            <w:r>
              <w:rPr>
                <w:color w:val="0A1F33"/>
                <w:spacing w:val="-4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имеет</w:t>
            </w:r>
            <w:r>
              <w:rPr>
                <w:color w:val="0A1F33"/>
                <w:spacing w:val="-5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физического</w:t>
            </w:r>
            <w:r>
              <w:rPr>
                <w:color w:val="0A1F33"/>
                <w:spacing w:val="-4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носителя</w:t>
            </w:r>
            <w:r>
              <w:rPr>
                <w:color w:val="0A1F33"/>
                <w:spacing w:val="-3"/>
                <w:w w:val="105"/>
                <w:sz w:val="22"/>
              </w:rPr>
              <w:t> </w:t>
            </w:r>
            <w:r>
              <w:rPr>
                <w:color w:val="0A1F33"/>
                <w:w w:val="140"/>
                <w:sz w:val="22"/>
              </w:rPr>
              <w:t>—</w:t>
            </w:r>
            <w:r>
              <w:rPr>
                <w:color w:val="0A1F33"/>
                <w:spacing w:val="-21"/>
                <w:w w:val="140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достаточно</w:t>
            </w:r>
            <w:r>
              <w:rPr>
                <w:color w:val="0A1F33"/>
                <w:spacing w:val="-4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знать</w:t>
            </w:r>
            <w:r>
              <w:rPr>
                <w:color w:val="0A1F33"/>
                <w:spacing w:val="-3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свой</w:t>
            </w:r>
            <w:r>
              <w:rPr>
                <w:color w:val="0A1F33"/>
                <w:spacing w:val="-5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номер,</w:t>
            </w:r>
            <w:r>
              <w:rPr>
                <w:color w:val="0A1F33"/>
                <w:spacing w:val="-4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который указан</w:t>
            </w:r>
            <w:r>
              <w:rPr>
                <w:color w:val="0A1F33"/>
                <w:spacing w:val="-16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в</w:t>
            </w:r>
            <w:r>
              <w:rPr>
                <w:color w:val="0A1F33"/>
                <w:spacing w:val="-15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уведомлении</w:t>
            </w:r>
            <w:r>
              <w:rPr>
                <w:color w:val="0A1F33"/>
                <w:spacing w:val="-16"/>
                <w:w w:val="105"/>
                <w:sz w:val="22"/>
              </w:rPr>
              <w:t> </w:t>
            </w:r>
            <w:r>
              <w:rPr>
                <w:color w:val="0A1F33"/>
                <w:w w:val="105"/>
                <w:sz w:val="22"/>
              </w:rPr>
              <w:t>АДИ-РЕГ.</w:t>
            </w: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244" w:lineRule="auto"/>
              <w:ind w:left="99" w:right="79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Уведомление АДИ-РЕГ </w:t>
            </w:r>
            <w:r>
              <w:rPr>
                <w:color w:val="0A1F33"/>
                <w:w w:val="140"/>
                <w:sz w:val="22"/>
              </w:rPr>
              <w:t>—</w:t>
            </w:r>
            <w:r>
              <w:rPr>
                <w:color w:val="0A1F33"/>
                <w:w w:val="140"/>
                <w:sz w:val="22"/>
              </w:rPr>
              <w:t> </w:t>
            </w:r>
            <w:r>
              <w:rPr>
                <w:color w:val="0A1F33"/>
                <w:sz w:val="22"/>
              </w:rPr>
              <w:t>это электронный документ, который подтверждает регистрацию гражданина в СФР. В нём указываются СНИЛС, ФИО, пол, а также дата и место рождения. Получить уведомление в бумажном виде можно в отделении СФР или МФЦ.</w:t>
            </w:r>
          </w:p>
          <w:p>
            <w:pPr>
              <w:pStyle w:val="TableParagraph"/>
              <w:spacing w:line="244" w:lineRule="auto" w:before="245"/>
              <w:ind w:left="99" w:right="81"/>
              <w:jc w:val="both"/>
              <w:rPr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Для оформления СНИЛС </w:t>
            </w:r>
            <w:r>
              <w:rPr>
                <w:color w:val="0A1F33"/>
                <w:sz w:val="22"/>
              </w:rPr>
              <w:t>иностранному гражданину или лицу без гражданства необходимо иметь документ, удостоверяющий личность.</w:t>
            </w:r>
          </w:p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spacing w:line="242" w:lineRule="auto"/>
              <w:ind w:left="99" w:right="82"/>
              <w:jc w:val="both"/>
              <w:rPr>
                <w:sz w:val="22"/>
              </w:rPr>
            </w:pPr>
            <w:r>
              <w:rPr>
                <w:sz w:val="22"/>
              </w:rPr>
              <w:t>Если документ, удостоверяющий личность, заполнен на иностранном языке, за исключение английского языка, необходимо иметь его нотариально заверенный перевод.</w:t>
            </w:r>
          </w:p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spacing w:before="1"/>
              <w:ind w:left="99" w:right="82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Для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оформления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СНИЛС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обратитесь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отделение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МФЦ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(моидокументы.рф/search/mfc)</w:t>
            </w:r>
            <w:r>
              <w:rPr>
                <w:color w:val="0A1F33"/>
                <w:sz w:val="22"/>
              </w:rPr>
              <w:t>,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офис СФР </w:t>
            </w:r>
            <w:r>
              <w:rPr>
                <w:rFonts w:ascii="Arial" w:hAnsi="Arial"/>
                <w:i/>
                <w:color w:val="006FC0"/>
                <w:sz w:val="22"/>
              </w:rPr>
              <w:t>(sfr.gov.ru)</w:t>
            </w:r>
            <w:r>
              <w:rPr>
                <w:color w:val="0A1F33"/>
                <w:sz w:val="22"/>
              </w:rPr>
              <w:t>, к своему работодателю или в отделение банка из перечня </w:t>
            </w:r>
            <w:r>
              <w:rPr>
                <w:color w:val="0A1F33"/>
                <w:spacing w:val="-2"/>
                <w:sz w:val="22"/>
              </w:rPr>
              <w:t>(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https://</w:t>
            </w:r>
            <w:hyperlink r:id="rId22">
              <w:r>
                <w:rPr>
                  <w:rFonts w:ascii="Arial" w:hAnsi="Arial"/>
                  <w:i/>
                  <w:color w:val="006FC0"/>
                  <w:spacing w:val="-2"/>
                  <w:sz w:val="22"/>
                </w:rPr>
                <w:t>www.gosuslugi.ru/landing/sim_migrant</w:t>
              </w:r>
              <w:r>
                <w:rPr>
                  <w:color w:val="0A1F33"/>
                  <w:spacing w:val="-2"/>
                  <w:sz w:val="22"/>
                </w:rPr>
                <w:t>)</w:t>
              </w:r>
            </w:hyperlink>
          </w:p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line="244" w:lineRule="auto"/>
              <w:ind w:left="99" w:right="80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При личном обращении в МФЦ или СФР обслуживание осуществляется в режиме реального времени,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руки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иностранному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гражданину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выдается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«Уведомление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о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регистрации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системе индивидуального (персонифицированного) учёта», где в числе прочих сведений указан </w:t>
            </w:r>
            <w:r>
              <w:rPr>
                <w:color w:val="0A1F33"/>
                <w:spacing w:val="-2"/>
                <w:sz w:val="22"/>
              </w:rPr>
              <w:t>СНИЛС.</w:t>
            </w:r>
          </w:p>
          <w:p>
            <w:pPr>
              <w:pStyle w:val="TableParagraph"/>
              <w:spacing w:line="243" w:lineRule="exact"/>
              <w:ind w:left="99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Обычно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СНИЛС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выпускается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сразу.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редких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случаях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выпуск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СНИЛС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занимает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до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5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дней.</w:t>
            </w:r>
          </w:p>
        </w:tc>
      </w:tr>
      <w:tr>
        <w:trPr>
          <w:trHeight w:val="2731" w:hRule="atLeast"/>
        </w:trPr>
        <w:tc>
          <w:tcPr>
            <w:tcW w:w="5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40"/>
              <w:rPr>
                <w:sz w:val="22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8</w:t>
            </w:r>
          </w:p>
        </w:tc>
        <w:tc>
          <w:tcPr>
            <w:tcW w:w="439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3"/>
              <w:rPr>
                <w:sz w:val="22"/>
              </w:rPr>
            </w:pPr>
          </w:p>
          <w:p>
            <w:pPr>
              <w:pStyle w:val="TableParagraph"/>
              <w:ind w:left="1831" w:hanging="170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Что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делать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если</w:t>
            </w:r>
            <w:r>
              <w:rPr>
                <w:rFonts w:ascii="Arial" w:hAnsi="Arial"/>
                <w:b/>
                <w:color w:val="17365D"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у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меня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уже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есть</w:t>
            </w:r>
            <w:r>
              <w:rPr>
                <w:rFonts w:ascii="Arial" w:hAnsi="Arial"/>
                <w:b/>
                <w:color w:val="17365D"/>
                <w:spacing w:val="-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SIM-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карта?</w:t>
            </w:r>
          </w:p>
        </w:tc>
        <w:tc>
          <w:tcPr>
            <w:tcW w:w="9922" w:type="dxa"/>
          </w:tcPr>
          <w:p>
            <w:pPr>
              <w:pStyle w:val="TableParagraph"/>
              <w:spacing w:before="102"/>
              <w:ind w:left="99" w:right="82"/>
              <w:rPr>
                <w:sz w:val="22"/>
              </w:rPr>
            </w:pP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случае,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если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у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Вас</w:t>
            </w:r>
            <w:r>
              <w:rPr>
                <w:color w:val="0A1F33"/>
                <w:spacing w:val="-14"/>
                <w:sz w:val="22"/>
              </w:rPr>
              <w:t> </w:t>
            </w:r>
            <w:r>
              <w:rPr>
                <w:color w:val="0A1F33"/>
                <w:sz w:val="22"/>
              </w:rPr>
              <w:t>есть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действующая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SIM-карта,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оформленная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Вас,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и</w:t>
            </w:r>
            <w:r>
              <w:rPr>
                <w:color w:val="0A1F33"/>
                <w:spacing w:val="-15"/>
                <w:sz w:val="22"/>
              </w:rPr>
              <w:t> </w:t>
            </w:r>
            <w:r>
              <w:rPr>
                <w:color w:val="0A1F33"/>
                <w:sz w:val="22"/>
              </w:rPr>
              <w:t>Вы</w:t>
            </w:r>
            <w:r>
              <w:rPr>
                <w:color w:val="0A1F33"/>
                <w:spacing w:val="-14"/>
                <w:sz w:val="22"/>
              </w:rPr>
              <w:t> </w:t>
            </w:r>
            <w:r>
              <w:rPr>
                <w:color w:val="0A1F33"/>
                <w:sz w:val="22"/>
              </w:rPr>
              <w:t>заинтересованы в ее использовании, </w:t>
            </w:r>
            <w:r>
              <w:rPr>
                <w:rFonts w:ascii="Arial" w:hAnsi="Arial"/>
                <w:b/>
                <w:color w:val="0A1F33"/>
                <w:sz w:val="22"/>
              </w:rPr>
              <w:t>в срок до 1 июля 2025 г. необходимо</w:t>
            </w:r>
            <w:r>
              <w:rPr>
                <w:color w:val="0A1F33"/>
                <w:sz w:val="22"/>
              </w:rPr>
              <w:t>:</w:t>
            </w: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43" w:val="left" w:leader="none"/>
              </w:tabs>
              <w:spacing w:line="240" w:lineRule="auto" w:before="0" w:after="0"/>
              <w:ind w:left="343" w:right="0" w:hanging="244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Обратиться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офис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своего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связи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для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подтверждения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информации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о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pacing w:val="-4"/>
                <w:sz w:val="22"/>
              </w:rPr>
              <w:t>себе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465" w:val="left" w:leader="none"/>
              </w:tabs>
              <w:spacing w:line="242" w:lineRule="auto" w:before="3" w:after="0"/>
              <w:ind w:left="99" w:right="81" w:firstLine="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Сотруднику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связи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необходимо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предоставить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документ,</w:t>
            </w:r>
            <w:r>
              <w:rPr>
                <w:color w:val="0A1F33"/>
                <w:spacing w:val="80"/>
                <w:sz w:val="22"/>
              </w:rPr>
              <w:t> </w:t>
            </w:r>
            <w:r>
              <w:rPr>
                <w:color w:val="0A1F33"/>
                <w:sz w:val="22"/>
              </w:rPr>
              <w:t>удостоверяющий личность, и сообщить IMEI мобильного устройства</w:t>
            </w:r>
          </w:p>
          <w:p>
            <w:pPr>
              <w:pStyle w:val="TableParagraph"/>
              <w:ind w:left="99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color w:val="006FC0"/>
                <w:sz w:val="22"/>
              </w:rPr>
              <w:t>Для</w:t>
            </w:r>
            <w:r>
              <w:rPr>
                <w:rFonts w:ascii="Arial" w:hAnsi="Arial"/>
                <w:i/>
                <w:color w:val="006FC0"/>
                <w:spacing w:val="3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паспорта</w:t>
            </w:r>
            <w:r>
              <w:rPr>
                <w:rFonts w:ascii="Arial" w:hAnsi="Arial"/>
                <w:i/>
                <w:color w:val="006FC0"/>
                <w:spacing w:val="3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иностранного</w:t>
            </w:r>
            <w:r>
              <w:rPr>
                <w:rFonts w:ascii="Arial" w:hAnsi="Arial"/>
                <w:i/>
                <w:color w:val="006FC0"/>
                <w:spacing w:val="38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гражданина</w:t>
            </w:r>
            <w:r>
              <w:rPr>
                <w:rFonts w:ascii="Arial" w:hAnsi="Arial"/>
                <w:i/>
                <w:color w:val="006FC0"/>
                <w:spacing w:val="38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дополнительно</w:t>
            </w:r>
            <w:r>
              <w:rPr>
                <w:rFonts w:ascii="Arial" w:hAnsi="Arial"/>
                <w:i/>
                <w:color w:val="006FC0"/>
                <w:spacing w:val="3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потребуется</w:t>
            </w:r>
            <w:r>
              <w:rPr>
                <w:rFonts w:ascii="Arial" w:hAnsi="Arial"/>
                <w:i/>
                <w:color w:val="006FC0"/>
                <w:spacing w:val="39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его</w:t>
            </w:r>
            <w:r>
              <w:rPr>
                <w:rFonts w:ascii="Arial" w:hAnsi="Arial"/>
                <w:i/>
                <w:color w:val="006FC0"/>
                <w:spacing w:val="36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z w:val="22"/>
              </w:rPr>
              <w:t>нотариально заверенный перевод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74" w:val="left" w:leader="none"/>
              </w:tabs>
              <w:spacing w:line="242" w:lineRule="auto" w:before="4" w:after="0"/>
              <w:ind w:left="99" w:right="81" w:firstLine="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 оператора связи попросит посмотреть в</w:t>
            </w:r>
            <w:r>
              <w:rPr>
                <w:color w:val="0A1F33"/>
                <w:spacing w:val="20"/>
                <w:sz w:val="22"/>
              </w:rPr>
              <w:t> </w:t>
            </w:r>
            <w:r>
              <w:rPr>
                <w:color w:val="0A1F33"/>
                <w:sz w:val="22"/>
              </w:rPr>
              <w:t>камеру для</w:t>
            </w:r>
            <w:r>
              <w:rPr>
                <w:color w:val="0A1F33"/>
                <w:spacing w:val="22"/>
                <w:sz w:val="22"/>
              </w:rPr>
              <w:t> </w:t>
            </w:r>
            <w:r>
              <w:rPr>
                <w:color w:val="0A1F33"/>
                <w:sz w:val="22"/>
              </w:rPr>
              <w:t>подтверждения</w:t>
            </w:r>
            <w:r>
              <w:rPr>
                <w:color w:val="0A1F33"/>
                <w:spacing w:val="20"/>
                <w:sz w:val="22"/>
              </w:rPr>
              <w:t> </w:t>
            </w:r>
            <w:r>
              <w:rPr>
                <w:color w:val="0A1F33"/>
                <w:sz w:val="22"/>
              </w:rPr>
              <w:t>сведений через Единую биометрическую систему</w:t>
            </w:r>
          </w:p>
        </w:tc>
      </w:tr>
    </w:tbl>
    <w:p>
      <w:pPr>
        <w:pStyle w:val="TableParagraph"/>
        <w:spacing w:after="0" w:line="242" w:lineRule="auto"/>
        <w:jc w:val="left"/>
        <w:rPr>
          <w:sz w:val="22"/>
        </w:rPr>
        <w:sectPr>
          <w:pgSz w:w="16840" w:h="11910" w:orient="landscape"/>
          <w:pgMar w:top="1100" w:bottom="280" w:left="425" w:right="1275"/>
        </w:sectPr>
      </w:pPr>
    </w:p>
    <w:p>
      <w:pPr>
        <w:pStyle w:val="BodyText"/>
        <w:spacing w:before="3"/>
        <w:rPr>
          <w:rFonts w:ascii="Microsoft Sans Serif"/>
          <w:sz w:val="2"/>
        </w:rPr>
      </w:pPr>
    </w:p>
    <w:tbl>
      <w:tblPr>
        <w:tblW w:w="0" w:type="auto"/>
        <w:jc w:val="left"/>
        <w:tblInd w:w="149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4397"/>
        <w:gridCol w:w="9922"/>
      </w:tblGrid>
      <w:tr>
        <w:trPr>
          <w:trHeight w:val="4754" w:hRule="atLeast"/>
        </w:trPr>
        <w:tc>
          <w:tcPr>
            <w:tcW w:w="56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22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45" w:val="left" w:leader="none"/>
              </w:tabs>
              <w:spacing w:line="240" w:lineRule="auto" w:before="102" w:after="0"/>
              <w:ind w:left="345" w:right="0" w:hanging="246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Сотрудник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оператора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связи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попросит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подписать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новый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договор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84" w:val="left" w:leader="none"/>
              </w:tabs>
              <w:spacing w:line="244" w:lineRule="auto" w:before="5" w:after="0"/>
              <w:ind w:left="99" w:right="81" w:firstLine="0"/>
              <w:jc w:val="both"/>
              <w:rPr>
                <w:sz w:val="22"/>
              </w:rPr>
            </w:pPr>
            <w:r>
              <w:rPr>
                <w:color w:val="0A1F33"/>
                <w:sz w:val="22"/>
              </w:rPr>
              <w:t>В отдельных случаях сотрудник оператора связи проконсультирует как пройти проверку самостоятельно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с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использованием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портала</w:t>
            </w:r>
            <w:r>
              <w:rPr>
                <w:color w:val="0A1F33"/>
                <w:spacing w:val="-4"/>
                <w:sz w:val="22"/>
              </w:rPr>
              <w:t> </w:t>
            </w:r>
            <w:r>
              <w:rPr>
                <w:color w:val="0A1F33"/>
                <w:sz w:val="22"/>
              </w:rPr>
              <w:t>Госуслуги,</w:t>
            </w:r>
            <w:r>
              <w:rPr>
                <w:color w:val="0A1F33"/>
                <w:spacing w:val="-1"/>
                <w:sz w:val="22"/>
              </w:rPr>
              <w:t> </w:t>
            </w:r>
            <w:r>
              <w:rPr>
                <w:color w:val="0A1F33"/>
                <w:sz w:val="22"/>
              </w:rPr>
              <w:t>если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это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неудастся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сделать</w:t>
            </w:r>
            <w:r>
              <w:rPr>
                <w:color w:val="0A1F33"/>
                <w:spacing w:val="-4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2"/>
                <w:sz w:val="22"/>
              </w:rPr>
              <w:t> </w:t>
            </w:r>
            <w:r>
              <w:rPr>
                <w:color w:val="0A1F33"/>
                <w:sz w:val="22"/>
              </w:rPr>
              <w:t>месте</w:t>
            </w:r>
            <w:r>
              <w:rPr>
                <w:color w:val="0A1F33"/>
                <w:spacing w:val="-4"/>
                <w:sz w:val="22"/>
              </w:rPr>
              <w:t> </w:t>
            </w:r>
            <w:r>
              <w:rPr>
                <w:color w:val="0A1F33"/>
                <w:sz w:val="22"/>
              </w:rPr>
              <w:t>у </w:t>
            </w:r>
            <w:r>
              <w:rPr>
                <w:color w:val="0A1F33"/>
                <w:spacing w:val="-2"/>
                <w:sz w:val="22"/>
              </w:rPr>
              <w:t>оператора.</w:t>
            </w:r>
          </w:p>
          <w:p>
            <w:pPr>
              <w:pStyle w:val="TableParagraph"/>
              <w:spacing w:before="243"/>
              <w:ind w:left="9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Для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подтверждения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информации</w:t>
            </w:r>
            <w:r>
              <w:rPr>
                <w:rFonts w:ascii="Arial" w:hAnsi="Arial"/>
                <w:b/>
                <w:color w:val="0A1F33"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о</w:t>
            </w:r>
            <w:r>
              <w:rPr>
                <w:rFonts w:ascii="Arial" w:hAnsi="Arial"/>
                <w:b/>
                <w:color w:val="0A1F33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себе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pacing w:val="-2"/>
                <w:sz w:val="22"/>
              </w:rPr>
              <w:t>потребуется:</w:t>
            </w: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342" w:val="left" w:leader="none"/>
              </w:tabs>
              <w:spacing w:line="240" w:lineRule="auto" w:before="0" w:after="0"/>
              <w:ind w:left="342" w:right="0" w:hanging="243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Один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из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документов,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удостоверяющий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личность:</w:t>
            </w:r>
          </w:p>
          <w:p>
            <w:pPr>
              <w:pStyle w:val="TableParagraph"/>
              <w:numPr>
                <w:ilvl w:val="2"/>
                <w:numId w:val="29"/>
              </w:numPr>
              <w:tabs>
                <w:tab w:pos="414" w:val="left" w:leader="none"/>
              </w:tabs>
              <w:spacing w:line="240" w:lineRule="auto" w:before="5" w:after="0"/>
              <w:ind w:left="414" w:right="0" w:hanging="135"/>
              <w:jc w:val="left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паспорт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иностранного</w:t>
            </w:r>
            <w:r>
              <w:rPr>
                <w:color w:val="0A1F33"/>
                <w:spacing w:val="-12"/>
                <w:sz w:val="22"/>
              </w:rPr>
              <w:t> </w:t>
            </w:r>
            <w:r>
              <w:rPr>
                <w:color w:val="0A1F33"/>
                <w:sz w:val="22"/>
              </w:rPr>
              <w:t>гражданина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и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при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необходимости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нотариально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заверенный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перевод</w:t>
            </w:r>
          </w:p>
          <w:p>
            <w:pPr>
              <w:pStyle w:val="TableParagraph"/>
              <w:numPr>
                <w:ilvl w:val="2"/>
                <w:numId w:val="29"/>
              </w:numPr>
              <w:tabs>
                <w:tab w:pos="414" w:val="left" w:leader="none"/>
              </w:tabs>
              <w:spacing w:line="240" w:lineRule="auto" w:before="4" w:after="0"/>
              <w:ind w:left="414" w:right="0" w:hanging="135"/>
              <w:jc w:val="left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вид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жительство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2"/>
                <w:numId w:val="29"/>
              </w:numPr>
              <w:tabs>
                <w:tab w:pos="414" w:val="left" w:leader="none"/>
              </w:tabs>
              <w:spacing w:line="240" w:lineRule="auto" w:before="3" w:after="0"/>
              <w:ind w:left="414" w:right="0" w:hanging="135"/>
              <w:jc w:val="left"/>
              <w:rPr>
                <w:color w:val="0A1F33"/>
                <w:sz w:val="22"/>
              </w:rPr>
            </w:pPr>
            <w:r>
              <w:rPr>
                <w:color w:val="0A1F33"/>
                <w:sz w:val="22"/>
              </w:rPr>
              <w:t>удостоверение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беженца</w:t>
            </w:r>
          </w:p>
          <w:p>
            <w:pPr>
              <w:pStyle w:val="TableParagraph"/>
              <w:numPr>
                <w:ilvl w:val="2"/>
                <w:numId w:val="29"/>
              </w:numPr>
              <w:tabs>
                <w:tab w:pos="414" w:val="left" w:leader="none"/>
              </w:tabs>
              <w:spacing w:line="242" w:lineRule="auto" w:before="5" w:after="0"/>
              <w:ind w:left="99" w:right="990" w:firstLine="180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свидетельство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о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предоставлении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временного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убежища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5"/>
                <w:sz w:val="22"/>
              </w:rPr>
              <w:t> </w:t>
            </w:r>
            <w:r>
              <w:rPr>
                <w:color w:val="0A1F33"/>
                <w:sz w:val="22"/>
              </w:rPr>
              <w:t>территории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Российской </w:t>
            </w:r>
            <w:r>
              <w:rPr>
                <w:color w:val="0A1F33"/>
                <w:spacing w:val="-2"/>
                <w:sz w:val="22"/>
              </w:rPr>
              <w:t>Федерации</w:t>
            </w:r>
          </w:p>
          <w:p>
            <w:pPr>
              <w:pStyle w:val="TableParagraph"/>
              <w:spacing w:line="249" w:lineRule="exact" w:before="4"/>
              <w:ind w:left="99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разрешение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временное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проживание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лица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без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pacing w:val="-2"/>
                <w:sz w:val="22"/>
              </w:rPr>
              <w:t>гражданства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5" w:val="left" w:leader="none"/>
              </w:tabs>
              <w:spacing w:line="253" w:lineRule="exact" w:before="0" w:after="0"/>
              <w:ind w:left="345" w:right="0" w:hanging="246"/>
              <w:jc w:val="left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Подтвержденная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учетная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запись</w:t>
            </w:r>
            <w:r>
              <w:rPr>
                <w:color w:val="0A1F33"/>
                <w:spacing w:val="-14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Госуслугах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rFonts w:ascii="Arial" w:hAnsi="Arial"/>
                <w:i/>
                <w:color w:val="006FC0"/>
                <w:spacing w:val="-2"/>
                <w:sz w:val="22"/>
              </w:rPr>
              <w:t>(https://map.gosuslugi.ru/?layer=co&amp;filter=reg)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407" w:val="left" w:leader="none"/>
              </w:tabs>
              <w:spacing w:line="240" w:lineRule="auto" w:before="5" w:after="0"/>
              <w:ind w:left="99" w:right="82" w:firstLine="0"/>
              <w:jc w:val="left"/>
              <w:rPr>
                <w:rFonts w:ascii="Arial" w:hAnsi="Arial"/>
                <w:i/>
                <w:sz w:val="22"/>
              </w:rPr>
            </w:pPr>
            <w:r>
              <w:rPr>
                <w:color w:val="0A1F33"/>
                <w:sz w:val="22"/>
              </w:rPr>
              <w:t>Подтвержденная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биометрия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Единой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биометрической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системе,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зарегистрированная</w:t>
            </w:r>
            <w:r>
              <w:rPr>
                <w:color w:val="0A1F33"/>
                <w:spacing w:val="40"/>
                <w:sz w:val="22"/>
              </w:rPr>
              <w:t> </w:t>
            </w:r>
            <w:r>
              <w:rPr>
                <w:color w:val="0A1F33"/>
                <w:sz w:val="22"/>
              </w:rPr>
              <w:t>в банке </w:t>
            </w:r>
            <w:r>
              <w:rPr>
                <w:rFonts w:ascii="Arial" w:hAnsi="Arial"/>
                <w:i/>
                <w:color w:val="006FC0"/>
                <w:sz w:val="22"/>
              </w:rPr>
              <w:t>(https://map.gosuslugi.ru/?layer=co&amp;filter=rbi)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2" w:val="left" w:leader="none"/>
              </w:tabs>
              <w:spacing w:line="240" w:lineRule="auto" w:before="2" w:after="0"/>
              <w:ind w:left="342" w:right="0" w:hanging="243"/>
              <w:jc w:val="left"/>
              <w:rPr>
                <w:sz w:val="22"/>
              </w:rPr>
            </w:pPr>
            <w:r>
              <w:rPr>
                <w:color w:val="0A1F33"/>
                <w:sz w:val="22"/>
              </w:rPr>
              <w:t>IMEI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мобильного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устройства,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в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котором</w:t>
            </w:r>
            <w:r>
              <w:rPr>
                <w:color w:val="0A1F33"/>
                <w:spacing w:val="-13"/>
                <w:sz w:val="22"/>
              </w:rPr>
              <w:t> </w:t>
            </w:r>
            <w:r>
              <w:rPr>
                <w:color w:val="0A1F33"/>
                <w:sz w:val="22"/>
              </w:rPr>
              <w:t>планируется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использование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SIM-</w:t>
            </w:r>
            <w:r>
              <w:rPr>
                <w:color w:val="0A1F33"/>
                <w:spacing w:val="-2"/>
                <w:sz w:val="22"/>
              </w:rPr>
              <w:t>карты.</w:t>
            </w:r>
          </w:p>
        </w:tc>
      </w:tr>
      <w:tr>
        <w:trPr>
          <w:trHeight w:val="1204" w:hRule="atLeast"/>
        </w:trPr>
        <w:tc>
          <w:tcPr>
            <w:tcW w:w="566" w:type="dxa"/>
          </w:tcPr>
          <w:p>
            <w:pPr>
              <w:pStyle w:val="TableParagraph"/>
              <w:spacing w:before="223"/>
              <w:rPr>
                <w:sz w:val="22"/>
              </w:rPr>
            </w:pPr>
          </w:p>
          <w:p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10"/>
                <w:sz w:val="22"/>
              </w:rPr>
              <w:t>9</w:t>
            </w:r>
          </w:p>
        </w:tc>
        <w:tc>
          <w:tcPr>
            <w:tcW w:w="4397" w:type="dxa"/>
          </w:tcPr>
          <w:p>
            <w:pPr>
              <w:pStyle w:val="TableParagraph"/>
              <w:spacing w:before="223"/>
              <w:rPr>
                <w:sz w:val="22"/>
              </w:rPr>
            </w:pPr>
          </w:p>
          <w:p>
            <w:pPr>
              <w:pStyle w:val="TableParagraph"/>
              <w:spacing w:before="1"/>
              <w:ind w:left="177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Какой</w:t>
            </w:r>
            <w:r>
              <w:rPr>
                <w:rFonts w:ascii="Arial" w:hAnsi="Arial"/>
                <w:b/>
                <w:color w:val="17365D"/>
                <w:spacing w:val="-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лимит</w:t>
            </w:r>
            <w:r>
              <w:rPr>
                <w:rFonts w:ascii="Arial" w:hAnsi="Arial"/>
                <w:b/>
                <w:color w:val="17365D"/>
                <w:spacing w:val="-3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SIM-карт</w:t>
            </w:r>
            <w:r>
              <w:rPr>
                <w:rFonts w:ascii="Arial" w:hAnsi="Arial"/>
                <w:b/>
                <w:color w:val="17365D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у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pacing w:val="-2"/>
                <w:sz w:val="22"/>
              </w:rPr>
              <w:t>иностранца?</w:t>
            </w:r>
          </w:p>
        </w:tc>
        <w:tc>
          <w:tcPr>
            <w:tcW w:w="9922" w:type="dxa"/>
          </w:tcPr>
          <w:p>
            <w:pPr>
              <w:pStyle w:val="TableParagraph"/>
              <w:spacing w:before="104"/>
              <w:rPr>
                <w:sz w:val="22"/>
              </w:rPr>
            </w:pPr>
          </w:p>
          <w:p>
            <w:pPr>
              <w:pStyle w:val="TableParagraph"/>
              <w:spacing w:line="237" w:lineRule="auto"/>
              <w:ind w:left="99" w:right="82"/>
              <w:rPr>
                <w:rFonts w:ascii="Arial" w:hAnsi="Arial"/>
                <w:b/>
                <w:sz w:val="22"/>
              </w:rPr>
            </w:pPr>
            <w:r>
              <w:rPr>
                <w:color w:val="0A1F33"/>
                <w:sz w:val="22"/>
              </w:rPr>
              <w:t>У иностранных граждан или лиц без гражданства лимит в</w:t>
            </w:r>
            <w:r>
              <w:rPr>
                <w:color w:val="0A1F33"/>
                <w:spacing w:val="24"/>
                <w:sz w:val="22"/>
              </w:rPr>
              <w:t> </w:t>
            </w:r>
            <w:r>
              <w:rPr>
                <w:color w:val="0A1F33"/>
                <w:sz w:val="22"/>
              </w:rPr>
              <w:t>общем количестве оформленных SIM-карт </w:t>
            </w:r>
            <w:r>
              <w:rPr>
                <w:rFonts w:ascii="Arial" w:hAnsi="Arial"/>
                <w:b/>
                <w:color w:val="0A1F33"/>
                <w:sz w:val="22"/>
              </w:rPr>
              <w:t>не должен превышать 10 штук.</w:t>
            </w:r>
          </w:p>
        </w:tc>
      </w:tr>
      <w:tr>
        <w:trPr>
          <w:trHeight w:val="1211" w:hRule="atLeast"/>
        </w:trPr>
        <w:tc>
          <w:tcPr>
            <w:tcW w:w="566" w:type="dxa"/>
          </w:tcPr>
          <w:p>
            <w:pPr>
              <w:pStyle w:val="TableParagraph"/>
              <w:spacing w:before="225"/>
              <w:rPr>
                <w:sz w:val="22"/>
              </w:rPr>
            </w:pPr>
          </w:p>
          <w:p>
            <w:pPr>
              <w:pStyle w:val="TableParagraph"/>
              <w:spacing w:before="1"/>
              <w:ind w:left="17" w:right="3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pacing w:val="-5"/>
                <w:sz w:val="22"/>
              </w:rPr>
              <w:t>10</w:t>
            </w:r>
          </w:p>
        </w:tc>
        <w:tc>
          <w:tcPr>
            <w:tcW w:w="4397" w:type="dxa"/>
          </w:tcPr>
          <w:p>
            <w:pPr>
              <w:pStyle w:val="TableParagraph"/>
              <w:spacing w:before="98"/>
              <w:rPr>
                <w:sz w:val="22"/>
              </w:rPr>
            </w:pPr>
          </w:p>
          <w:p>
            <w:pPr>
              <w:pStyle w:val="TableParagraph"/>
              <w:ind w:left="715" w:hanging="296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17365D"/>
                <w:sz w:val="22"/>
              </w:rPr>
              <w:t>Какой</w:t>
            </w:r>
            <w:r>
              <w:rPr>
                <w:rFonts w:ascii="Arial" w:hAnsi="Arial"/>
                <w:b/>
                <w:color w:val="17365D"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e-mail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для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регистрации</w:t>
            </w:r>
            <w:r>
              <w:rPr>
                <w:rFonts w:ascii="Arial" w:hAnsi="Arial"/>
                <w:b/>
                <w:color w:val="17365D"/>
                <w:spacing w:val="-9"/>
                <w:sz w:val="22"/>
              </w:rPr>
              <w:t> </w:t>
            </w:r>
            <w:r>
              <w:rPr>
                <w:rFonts w:ascii="Arial" w:hAnsi="Arial"/>
                <w:b/>
                <w:color w:val="17365D"/>
                <w:sz w:val="22"/>
              </w:rPr>
              <w:t>на Госуслугах использовать?</w:t>
            </w:r>
          </w:p>
        </w:tc>
        <w:tc>
          <w:tcPr>
            <w:tcW w:w="9922" w:type="dxa"/>
          </w:tcPr>
          <w:p>
            <w:pPr>
              <w:pStyle w:val="TableParagraph"/>
              <w:spacing w:line="242" w:lineRule="auto" w:before="101"/>
              <w:ind w:left="99" w:right="82"/>
              <w:rPr>
                <w:sz w:val="22"/>
              </w:rPr>
            </w:pPr>
            <w:r>
              <w:rPr>
                <w:color w:val="0A1F33"/>
                <w:sz w:val="22"/>
              </w:rPr>
              <w:t>Для</w:t>
            </w:r>
            <w:r>
              <w:rPr>
                <w:color w:val="0A1F33"/>
                <w:spacing w:val="-8"/>
                <w:sz w:val="22"/>
              </w:rPr>
              <w:t> </w:t>
            </w:r>
            <w:r>
              <w:rPr>
                <w:color w:val="0A1F33"/>
                <w:sz w:val="22"/>
              </w:rPr>
              <w:t>регистрации</w:t>
            </w:r>
            <w:r>
              <w:rPr>
                <w:color w:val="0A1F33"/>
                <w:spacing w:val="-7"/>
                <w:sz w:val="22"/>
              </w:rPr>
              <w:t> </w:t>
            </w:r>
            <w:r>
              <w:rPr>
                <w:color w:val="0A1F33"/>
                <w:sz w:val="22"/>
              </w:rPr>
              <w:t>на</w:t>
            </w:r>
            <w:r>
              <w:rPr>
                <w:color w:val="0A1F33"/>
                <w:spacing w:val="-11"/>
                <w:sz w:val="22"/>
              </w:rPr>
              <w:t> </w:t>
            </w:r>
            <w:r>
              <w:rPr>
                <w:color w:val="0A1F33"/>
                <w:sz w:val="22"/>
              </w:rPr>
              <w:t>Госуслугах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обязательно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потребуется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адрес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электронной</w:t>
            </w:r>
            <w:r>
              <w:rPr>
                <w:color w:val="0A1F33"/>
                <w:spacing w:val="-10"/>
                <w:sz w:val="22"/>
              </w:rPr>
              <w:t> </w:t>
            </w:r>
            <w:r>
              <w:rPr>
                <w:color w:val="0A1F33"/>
                <w:sz w:val="22"/>
              </w:rPr>
              <w:t>почты,</w:t>
            </w:r>
            <w:r>
              <w:rPr>
                <w:color w:val="0A1F33"/>
                <w:spacing w:val="-6"/>
                <w:sz w:val="22"/>
              </w:rPr>
              <w:t> </w:t>
            </w:r>
            <w:r>
              <w:rPr>
                <w:color w:val="0A1F33"/>
                <w:sz w:val="22"/>
              </w:rPr>
              <w:t>к</w:t>
            </w:r>
            <w:r>
              <w:rPr>
                <w:color w:val="0A1F33"/>
                <w:spacing w:val="-9"/>
                <w:sz w:val="22"/>
              </w:rPr>
              <w:t> </w:t>
            </w:r>
            <w:r>
              <w:rPr>
                <w:color w:val="0A1F33"/>
                <w:sz w:val="22"/>
              </w:rPr>
              <w:t>которой у вас есть доступ.</w:t>
            </w: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9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A1F33"/>
                <w:sz w:val="22"/>
              </w:rPr>
              <w:t>Подходит</w:t>
            </w:r>
            <w:r>
              <w:rPr>
                <w:rFonts w:ascii="Arial" w:hAnsi="Arial"/>
                <w:b/>
                <w:color w:val="0A1F33"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любой</w:t>
            </w:r>
            <w:r>
              <w:rPr>
                <w:rFonts w:ascii="Arial" w:hAnsi="Arial"/>
                <w:b/>
                <w:color w:val="0A1F33"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z w:val="22"/>
              </w:rPr>
              <w:t>электронный</w:t>
            </w:r>
            <w:r>
              <w:rPr>
                <w:rFonts w:ascii="Arial" w:hAnsi="Arial"/>
                <w:b/>
                <w:color w:val="0A1F33"/>
                <w:spacing w:val="-5"/>
                <w:sz w:val="22"/>
              </w:rPr>
              <w:t> </w:t>
            </w:r>
            <w:r>
              <w:rPr>
                <w:rFonts w:ascii="Arial" w:hAnsi="Arial"/>
                <w:b/>
                <w:color w:val="0A1F33"/>
                <w:spacing w:val="-2"/>
                <w:sz w:val="22"/>
              </w:rPr>
              <w:t>адрес.</w:t>
            </w:r>
          </w:p>
        </w:tc>
      </w:tr>
    </w:tbl>
    <w:sectPr>
      <w:pgSz w:w="16840" w:h="11910" w:orient="landscape"/>
      <w:pgMar w:top="1100" w:bottom="280" w:left="42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Bahnschrift">
    <w:altName w:val="Bahnschrift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9">
    <w:multiLevelType w:val="hybridMultilevel"/>
    <w:lvl w:ilvl="0">
      <w:start w:val="2"/>
      <w:numFmt w:val="decimal"/>
      <w:lvlText w:val="%1."/>
      <w:lvlJc w:val="left"/>
      <w:pPr>
        <w:ind w:left="346" w:hanging="24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6" w:hanging="2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3" w:hanging="2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0" w:hanging="2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6" w:hanging="2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23" w:hanging="2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0" w:hanging="2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36" w:hanging="2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3" w:hanging="248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4"/>
      <w:numFmt w:val="decimal"/>
      <w:lvlText w:val="%1."/>
      <w:lvlJc w:val="left"/>
      <w:pPr>
        <w:ind w:left="346" w:hanging="24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44" w:hanging="24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-"/>
      <w:lvlJc w:val="left"/>
      <w:pPr>
        <w:ind w:left="99" w:hanging="137"/>
      </w:pPr>
      <w:rPr>
        <w:rFonts w:hint="default" w:ascii="Microsoft Sans Serif" w:hAnsi="Microsoft Sans Serif" w:eastAsia="Microsoft Sans Serif" w:cs="Microsoft Sans Serif"/>
        <w:spacing w:val="0"/>
        <w:w w:val="10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66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29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92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55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18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1" w:hanging="137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344" w:hanging="24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6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3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0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23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0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36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3" w:hanging="245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5"/>
      <w:numFmt w:val="decimal"/>
      <w:lvlText w:val="%1."/>
      <w:lvlJc w:val="left"/>
      <w:pPr>
        <w:ind w:left="99" w:hanging="24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80" w:hanging="2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1" w:hanging="2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42" w:hanging="2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2" w:hanging="2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03" w:hanging="2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4" w:hanging="2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4" w:hanging="2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5" w:hanging="248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99" w:hanging="37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-"/>
      <w:lvlJc w:val="left"/>
      <w:pPr>
        <w:ind w:left="99" w:hanging="137"/>
      </w:pPr>
      <w:rPr>
        <w:rFonts w:hint="default" w:ascii="Microsoft Sans Serif" w:hAnsi="Microsoft Sans Serif" w:eastAsia="Microsoft Sans Serif" w:cs="Microsoft Sans Serif"/>
        <w:spacing w:val="0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1" w:hanging="1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42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2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03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4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4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5" w:hanging="137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346" w:hanging="248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6" w:hanging="2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3" w:hanging="2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0" w:hanging="2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6" w:hanging="2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23" w:hanging="2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0" w:hanging="2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36" w:hanging="2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3" w:hanging="248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4"/>
      <w:numFmt w:val="decimal"/>
      <w:lvlText w:val="%1."/>
      <w:lvlJc w:val="left"/>
      <w:pPr>
        <w:ind w:left="99" w:hanging="307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80" w:hanging="30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1" w:hanging="30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42" w:hanging="30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2" w:hanging="30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03" w:hanging="30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4" w:hanging="30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4" w:hanging="30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5" w:hanging="307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687" w:hanging="588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-"/>
      <w:lvlJc w:val="left"/>
      <w:pPr>
        <w:ind w:left="99" w:hanging="137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05" w:hanging="1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30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55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80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06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31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6" w:hanging="137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2"/>
      <w:numFmt w:val="decimal"/>
      <w:lvlText w:val="%1."/>
      <w:lvlJc w:val="left"/>
      <w:pPr>
        <w:ind w:left="346" w:hanging="24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6" w:hanging="2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3" w:hanging="2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0" w:hanging="2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6" w:hanging="2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23" w:hanging="2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0" w:hanging="2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36" w:hanging="2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3" w:hanging="248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344" w:hanging="24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0A1F33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-"/>
      <w:lvlJc w:val="left"/>
      <w:pPr>
        <w:ind w:left="99" w:hanging="137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03" w:hanging="1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66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29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92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55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18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1" w:hanging="137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346" w:hanging="24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-"/>
      <w:lvlJc w:val="left"/>
      <w:pPr>
        <w:ind w:left="236" w:hanging="137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03" w:hanging="1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66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29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92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55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18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1" w:hanging="137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3"/>
      <w:numFmt w:val="decimal"/>
      <w:lvlText w:val="%1."/>
      <w:lvlJc w:val="left"/>
      <w:pPr>
        <w:ind w:left="670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61" w:hanging="24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43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25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07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89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71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453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135" w:hanging="243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66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4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2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1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6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447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131" w:hanging="24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2"/>
      <w:numFmt w:val="decimal"/>
      <w:lvlText w:val="%1."/>
      <w:lvlJc w:val="left"/>
      <w:pPr>
        <w:ind w:left="99" w:hanging="6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39" w:hanging="62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79" w:hanging="6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19" w:hanging="6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59" w:hanging="6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99" w:hanging="6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539" w:hanging="6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279" w:hanging="6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019" w:hanging="622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99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-"/>
      <w:lvlJc w:val="left"/>
      <w:pPr>
        <w:ind w:left="99" w:hanging="31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79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19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59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99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539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279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019" w:hanging="31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)"/>
      <w:lvlJc w:val="left"/>
      <w:pPr>
        <w:ind w:left="1274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42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6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7" w:hanging="425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14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9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9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9" w:hanging="425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4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9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9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9" w:hanging="425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4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9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4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9" w:hanging="164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4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9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9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9" w:hanging="425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274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42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6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7" w:hanging="425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4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9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9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9" w:hanging="42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274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42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6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7" w:hanging="42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59" w:hanging="425"/>
      </w:pPr>
      <w:rPr>
        <w:rFonts w:hint="default" w:ascii="Symbol" w:hAnsi="Symbol" w:eastAsia="Symbol" w:cs="Symbol"/>
        <w:b w:val="0"/>
        <w:bCs w:val="0"/>
        <w:i w:val="0"/>
        <w:iCs w:val="0"/>
        <w:color w:val="006FC0"/>
        <w:spacing w:val="0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52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6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8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0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2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05" w:hanging="42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274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42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4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6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7" w:hanging="42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557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52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45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31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24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17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3" w:hanging="70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134" w:hanging="28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7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9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4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6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8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0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2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05" w:hanging="72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3"/>
      <w:numFmt w:val="decimal"/>
      <w:lvlText w:val="%1."/>
      <w:lvlJc w:val="left"/>
      <w:pPr>
        <w:ind w:left="700" w:hanging="5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78" w:hanging="5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57" w:hanging="5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6" w:hanging="5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15" w:hanging="5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4" w:hanging="5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73" w:hanging="5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52" w:hanging="5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1" w:hanging="5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00" w:hanging="5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0" w:hanging="81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2" w:hanging="9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81" w:hanging="9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2" w:hanging="9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3" w:hanging="9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4" w:hanging="9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85" w:hanging="9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87" w:hanging="982"/>
      </w:pPr>
      <w:rPr>
        <w:rFonts w:hint="default"/>
        <w:lang w:val="ru-RU" w:eastAsia="en-US" w:bidi="ar-SA"/>
      </w:rPr>
    </w:lvl>
  </w:abstract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01"/>
      <w:ind w:left="700" w:hanging="560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01"/>
      <w:ind w:left="1240" w:hanging="818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OC3" w:type="paragraph">
    <w:name w:val="TOC 3"/>
    <w:basedOn w:val="Normal"/>
    <w:uiPriority w:val="1"/>
    <w:qFormat/>
    <w:pPr>
      <w:spacing w:before="100"/>
      <w:ind w:left="1681" w:hanging="98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4"/>
      <w:ind w:left="1133" w:hanging="284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555"/>
      <w:jc w:val="both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0" w:firstLine="70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hyperlink" Target="mailto:mintrud@mintrud.gov.ru" TargetMode="External"/><Relationship Id="rId10" Type="http://schemas.openxmlformats.org/officeDocument/2006/relationships/image" Target="media/image5.jpe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jpeg"/><Relationship Id="rId16" Type="http://schemas.openxmlformats.org/officeDocument/2006/relationships/hyperlink" Target="http://www.gosuslugi.ru/landing/sim_migrant" TargetMode="External"/><Relationship Id="rId17" Type="http://schemas.openxmlformats.org/officeDocument/2006/relationships/image" Target="media/image11.png"/><Relationship Id="rId18" Type="http://schemas.openxmlformats.org/officeDocument/2006/relationships/image" Target="media/image12.jpeg"/><Relationship Id="rId19" Type="http://schemas.openxmlformats.org/officeDocument/2006/relationships/hyperlink" Target="http://www.gosuslugi.ru/655871/1/form" TargetMode="External"/><Relationship Id="rId20" Type="http://schemas.openxmlformats.org/officeDocument/2006/relationships/hyperlink" Target="http://www.gosuslugi.ru/655212/1/form" TargetMode="External"/><Relationship Id="rId21" Type="http://schemas.openxmlformats.org/officeDocument/2006/relationships/hyperlink" Target="http://www.gosuslugi.ru/help/faq/biometrics/102388)" TargetMode="External"/><Relationship Id="rId22" Type="http://schemas.openxmlformats.org/officeDocument/2006/relationships/hyperlink" Target="http://www.gosuslugi.ru/landing/sim_migrant)" TargetMode="External"/><Relationship Id="rId2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2025-07-17T11:56:59Z</dcterms:created>
  <dcterms:modified xsi:type="dcterms:W3CDTF">2025-07-17T11:56:59Z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025-07-16T11:28:19.667-000">
    <vt:lpwstr>sedSvc:3.1.66,2024.03.04 14.41.00.000 +0400</vt:lpwstr>
  </property>
  <property fmtid="{D5CDD505-2E9C-101B-9397-08002B2CF9AE}" pid="3" name="2025-07-16T11:28:20.023-000">
    <vt:lpwstr>sedSvc:3.1.66,2024.03.04 14.41.00.000 +0400</vt:lpwstr>
  </property>
  <property fmtid="{D5CDD505-2E9C-101B-9397-08002B2CF9AE}" pid="4" name="2025-07-16T11:28:20.023-001">
    <vt:lpwstr>png(60699);request,mm:w=65,h=30;dim,px:w=766,h=354;img,pt:w=183.92656,h=85.0</vt:lpwstr>
  </property>
  <property fmtid="{D5CDD505-2E9C-101B-9397-08002B2CF9AE}" pid="5" name="2025-07-16T11:28:20.023-002">
    <vt:lpwstr>png(7617);request,mm:w=70,h=7;dim,px:w=824,h=83;img,pt:w=198.55421,h=20.0</vt:lpwstr>
  </property>
  <property fmtid="{D5CDD505-2E9C-101B-9397-08002B2CF9AE}" pid="6" name="Created">
    <vt:filetime>2025-07-16T00:00:00Z</vt:filetime>
  </property>
  <property fmtid="{D5CDD505-2E9C-101B-9397-08002B2CF9AE}" pid="7" name="LastSaved">
    <vt:filetime>2025-07-17T00:00:00Z</vt:filetime>
  </property>
  <property fmtid="{D5CDD505-2E9C-101B-9397-08002B2CF9AE}" pid="8" name="Producer">
    <vt:lpwstr>iText® 5.5.13 ©2000-2018 iText Group NV (AGPL-version)</vt:lpwstr>
  </property>
</Properties>
</file>